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BFFC37" w14:textId="0676853F" w:rsidR="0004306A" w:rsidRPr="003D1B81" w:rsidRDefault="00F0492A" w:rsidP="0004306A">
      <w:pPr>
        <w:jc w:val="both"/>
        <w:rPr>
          <w:rFonts w:ascii="Garamond" w:hAnsi="Garamond"/>
          <w:sz w:val="24"/>
          <w:szCs w:val="24"/>
        </w:rPr>
      </w:pPr>
      <w:r w:rsidRPr="003D1B81">
        <w:rPr>
          <w:rFonts w:ascii="Garamond" w:hAnsi="Garamond"/>
          <w:sz w:val="24"/>
          <w:szCs w:val="24"/>
        </w:rPr>
        <w:t xml:space="preserve">Na osnovu člana 38 stav 1 tačka 2 Zakona o lokalnoj samoupravi ("Službeni list CG", br. 2/18, 34/19, 38/20, 50/22, 84/22), člana 53 stav 1 tačka 2 Statuta opštine Tuzi ("Službeni list CG - opštinski propisi", broj 24/19, 05/20, 51/22, 55/22), </w:t>
      </w:r>
      <w:r w:rsidR="00E1222F" w:rsidRPr="003D1B81">
        <w:rPr>
          <w:rFonts w:ascii="Garamond" w:hAnsi="Garamond"/>
          <w:sz w:val="24"/>
          <w:szCs w:val="24"/>
        </w:rPr>
        <w:t xml:space="preserve">a u vezi sa </w:t>
      </w:r>
      <w:r w:rsidR="0004306A" w:rsidRPr="003D1B81">
        <w:rPr>
          <w:rFonts w:ascii="Garamond" w:hAnsi="Garamond"/>
          <w:sz w:val="24"/>
          <w:szCs w:val="24"/>
        </w:rPr>
        <w:t xml:space="preserve"> čl</w:t>
      </w:r>
      <w:r w:rsidR="0063693D" w:rsidRPr="003D1B81">
        <w:rPr>
          <w:rFonts w:ascii="Garamond" w:hAnsi="Garamond"/>
          <w:sz w:val="24"/>
          <w:szCs w:val="24"/>
        </w:rPr>
        <w:t>.13, 14 i</w:t>
      </w:r>
      <w:r w:rsidR="0004306A" w:rsidRPr="003D1B81">
        <w:rPr>
          <w:rFonts w:ascii="Garamond" w:hAnsi="Garamond"/>
          <w:sz w:val="24"/>
          <w:szCs w:val="24"/>
        </w:rPr>
        <w:t xml:space="preserve"> </w:t>
      </w:r>
      <w:r w:rsidR="00E34F7D" w:rsidRPr="003D1B81">
        <w:rPr>
          <w:rFonts w:ascii="Garamond" w:hAnsi="Garamond"/>
          <w:sz w:val="24"/>
          <w:szCs w:val="24"/>
        </w:rPr>
        <w:t>16</w:t>
      </w:r>
      <w:r w:rsidR="0004306A" w:rsidRPr="003D1B81">
        <w:rPr>
          <w:rFonts w:ascii="Garamond" w:hAnsi="Garamond"/>
          <w:sz w:val="24"/>
          <w:szCs w:val="24"/>
        </w:rPr>
        <w:t xml:space="preserve"> Zakona</w:t>
      </w:r>
      <w:r w:rsidR="00E34F7D" w:rsidRPr="003D1B81">
        <w:rPr>
          <w:rFonts w:ascii="Garamond" w:hAnsi="Garamond"/>
          <w:sz w:val="24"/>
          <w:szCs w:val="24"/>
        </w:rPr>
        <w:t xml:space="preserve">  o sportu</w:t>
      </w:r>
      <w:r w:rsidR="00E34F7D" w:rsidRPr="003D1B81">
        <w:rPr>
          <w:rFonts w:ascii="Garamond" w:eastAsiaTheme="minorHAnsi" w:hAnsi="Garamond"/>
          <w:sz w:val="24"/>
          <w:szCs w:val="24"/>
        </w:rPr>
        <w:t>("Službeni list Crne Gore", br. 44/18, 123/21)</w:t>
      </w:r>
      <w:r w:rsidR="00E1222F" w:rsidRPr="003D1B81">
        <w:rPr>
          <w:rFonts w:ascii="Garamond" w:hAnsi="Garamond"/>
          <w:sz w:val="24"/>
          <w:szCs w:val="24"/>
        </w:rPr>
        <w:t>,</w:t>
      </w:r>
      <w:r w:rsidR="00ED1574" w:rsidRPr="003D1B81">
        <w:rPr>
          <w:rFonts w:ascii="Garamond" w:hAnsi="Garamond"/>
          <w:sz w:val="24"/>
          <w:szCs w:val="24"/>
        </w:rPr>
        <w:t xml:space="preserve"> </w:t>
      </w:r>
      <w:r w:rsidR="0004306A" w:rsidRPr="003D1B81">
        <w:rPr>
          <w:rFonts w:ascii="Garamond" w:hAnsi="Garamond"/>
          <w:sz w:val="24"/>
          <w:szCs w:val="24"/>
        </w:rPr>
        <w:t xml:space="preserve">Skupština Opštine Tuzi, na sjednici održanoj </w:t>
      </w:r>
      <w:r w:rsidR="00BF745A">
        <w:rPr>
          <w:rFonts w:ascii="Garamond" w:eastAsia="Times New Roman" w:hAnsi="Garamond"/>
          <w:color w:val="000000"/>
          <w:sz w:val="24"/>
          <w:szCs w:val="24"/>
        </w:rPr>
        <w:t xml:space="preserve">03.04.2025. godine </w:t>
      </w:r>
      <w:r w:rsidR="0004306A" w:rsidRPr="003D1B81">
        <w:rPr>
          <w:rFonts w:ascii="Garamond" w:hAnsi="Garamond"/>
          <w:sz w:val="24"/>
          <w:szCs w:val="24"/>
        </w:rPr>
        <w:t>donosi:</w:t>
      </w:r>
    </w:p>
    <w:p w14:paraId="293BA4B8" w14:textId="77777777" w:rsidR="0004306A" w:rsidRPr="003D1B81" w:rsidRDefault="0004306A" w:rsidP="0004306A">
      <w:pPr>
        <w:jc w:val="both"/>
        <w:rPr>
          <w:rFonts w:ascii="Garamond" w:hAnsi="Garamond"/>
          <w:sz w:val="24"/>
          <w:szCs w:val="24"/>
        </w:rPr>
      </w:pPr>
    </w:p>
    <w:p w14:paraId="361913AA" w14:textId="77777777" w:rsidR="009D09BA" w:rsidRPr="003D1B81" w:rsidRDefault="0004306A" w:rsidP="0004306A">
      <w:pPr>
        <w:jc w:val="center"/>
        <w:rPr>
          <w:rFonts w:ascii="Garamond" w:hAnsi="Garamond"/>
          <w:b/>
          <w:sz w:val="24"/>
          <w:szCs w:val="24"/>
        </w:rPr>
      </w:pPr>
      <w:r w:rsidRPr="003D1B81">
        <w:rPr>
          <w:rFonts w:ascii="Garamond" w:hAnsi="Garamond"/>
          <w:b/>
          <w:sz w:val="24"/>
          <w:szCs w:val="24"/>
        </w:rPr>
        <w:t xml:space="preserve">ODLUKU </w:t>
      </w:r>
    </w:p>
    <w:p w14:paraId="702AFF68" w14:textId="30E1ABF4" w:rsidR="0004306A" w:rsidRPr="003D1B81" w:rsidRDefault="009D09BA" w:rsidP="0004306A">
      <w:pPr>
        <w:jc w:val="center"/>
        <w:rPr>
          <w:rFonts w:ascii="Garamond" w:hAnsi="Garamond"/>
          <w:b/>
          <w:sz w:val="24"/>
          <w:szCs w:val="24"/>
        </w:rPr>
      </w:pPr>
      <w:r w:rsidRPr="003D1B81">
        <w:rPr>
          <w:rFonts w:ascii="Garamond" w:hAnsi="Garamond"/>
          <w:b/>
          <w:sz w:val="24"/>
          <w:szCs w:val="24"/>
        </w:rPr>
        <w:t>o načinu obrazovanja i utvrđivanja visine naknade za rad u radnoj grupi za izradu strategije za razvoj sporta</w:t>
      </w:r>
    </w:p>
    <w:p w14:paraId="3C952D72" w14:textId="77777777" w:rsidR="0004306A" w:rsidRPr="003D1B81" w:rsidRDefault="0004306A" w:rsidP="0004306A">
      <w:pPr>
        <w:jc w:val="both"/>
        <w:rPr>
          <w:rFonts w:ascii="Garamond" w:hAnsi="Garamond"/>
          <w:b/>
          <w:sz w:val="24"/>
          <w:szCs w:val="24"/>
        </w:rPr>
      </w:pPr>
    </w:p>
    <w:p w14:paraId="2BBB8371" w14:textId="2AA95552" w:rsidR="0004306A" w:rsidRPr="003D1B81" w:rsidRDefault="0004306A" w:rsidP="0004306A">
      <w:pPr>
        <w:jc w:val="center"/>
        <w:rPr>
          <w:rFonts w:ascii="Garamond" w:hAnsi="Garamond"/>
          <w:b/>
          <w:sz w:val="24"/>
          <w:szCs w:val="24"/>
        </w:rPr>
      </w:pPr>
      <w:r w:rsidRPr="003D1B81">
        <w:rPr>
          <w:rFonts w:ascii="Garamond" w:hAnsi="Garamond"/>
          <w:b/>
          <w:sz w:val="24"/>
          <w:szCs w:val="24"/>
        </w:rPr>
        <w:t>Član 1</w:t>
      </w:r>
    </w:p>
    <w:p w14:paraId="677C32C3" w14:textId="220F9B24" w:rsidR="00B9250D" w:rsidRPr="003D1B81" w:rsidRDefault="00B9250D" w:rsidP="009D09BA">
      <w:pPr>
        <w:ind w:firstLine="720"/>
        <w:jc w:val="both"/>
        <w:rPr>
          <w:rFonts w:ascii="Garamond" w:eastAsia="Times New Roman" w:hAnsi="Garamond"/>
          <w:sz w:val="24"/>
          <w:szCs w:val="24"/>
        </w:rPr>
      </w:pPr>
      <w:r w:rsidRPr="003D1B81">
        <w:rPr>
          <w:rFonts w:ascii="Garamond" w:eastAsia="Times New Roman" w:hAnsi="Garamond"/>
          <w:sz w:val="24"/>
          <w:szCs w:val="24"/>
        </w:rPr>
        <w:t xml:space="preserve">Ovom odlukom utvrđuju se uslovi i način obrazovanja </w:t>
      </w:r>
      <w:r w:rsidRPr="003D1B81">
        <w:rPr>
          <w:rFonts w:ascii="Garamond" w:hAnsi="Garamond"/>
          <w:sz w:val="24"/>
          <w:szCs w:val="24"/>
        </w:rPr>
        <w:t xml:space="preserve">Radne grupe za izradu Strategije za razvoj  sporta u  opštinu Tuzi za period 2025-2028. </w:t>
      </w:r>
      <w:r w:rsidR="00ED1574" w:rsidRPr="003D1B81">
        <w:rPr>
          <w:rFonts w:ascii="Garamond" w:hAnsi="Garamond"/>
          <w:sz w:val="24"/>
          <w:szCs w:val="24"/>
        </w:rPr>
        <w:t>g</w:t>
      </w:r>
      <w:r w:rsidRPr="003D1B81">
        <w:rPr>
          <w:rFonts w:ascii="Garamond" w:hAnsi="Garamond"/>
          <w:sz w:val="24"/>
          <w:szCs w:val="24"/>
        </w:rPr>
        <w:t xml:space="preserve">odine </w:t>
      </w:r>
      <w:r w:rsidRPr="003D1B81">
        <w:rPr>
          <w:rFonts w:ascii="Garamond" w:eastAsiaTheme="minorHAnsi" w:hAnsi="Garamond"/>
          <w:sz w:val="24"/>
          <w:szCs w:val="24"/>
        </w:rPr>
        <w:t xml:space="preserve"> </w:t>
      </w:r>
      <w:r w:rsidRPr="003D1B81">
        <w:rPr>
          <w:rFonts w:ascii="Garamond" w:eastAsia="Times New Roman" w:hAnsi="Garamond"/>
          <w:sz w:val="24"/>
          <w:szCs w:val="24"/>
        </w:rPr>
        <w:t>(u daljem tekstu: Radna grupa), postupak ostvarivanja  i visina novčane naknade za rad u Radnoj grupi.</w:t>
      </w:r>
    </w:p>
    <w:p w14:paraId="6EF0054B" w14:textId="22B45DCD" w:rsidR="0074563F" w:rsidRPr="003D1B81" w:rsidRDefault="0074563F" w:rsidP="0004306A">
      <w:pPr>
        <w:jc w:val="center"/>
        <w:rPr>
          <w:rFonts w:ascii="Garamond" w:hAnsi="Garamond"/>
          <w:sz w:val="24"/>
          <w:szCs w:val="24"/>
        </w:rPr>
      </w:pPr>
    </w:p>
    <w:p w14:paraId="7D8903F9" w14:textId="77777777" w:rsidR="0004306A" w:rsidRPr="003D1B81" w:rsidRDefault="0004306A" w:rsidP="0004306A">
      <w:pPr>
        <w:jc w:val="center"/>
        <w:rPr>
          <w:rFonts w:ascii="Garamond" w:hAnsi="Garamond"/>
          <w:b/>
          <w:sz w:val="24"/>
          <w:szCs w:val="24"/>
        </w:rPr>
      </w:pPr>
      <w:r w:rsidRPr="003D1B81">
        <w:rPr>
          <w:rFonts w:ascii="Garamond" w:hAnsi="Garamond"/>
          <w:b/>
          <w:sz w:val="24"/>
          <w:szCs w:val="24"/>
        </w:rPr>
        <w:t>Član2</w:t>
      </w:r>
    </w:p>
    <w:p w14:paraId="5F442D01" w14:textId="2F97F2BC" w:rsidR="00896D31" w:rsidRPr="003D1B81" w:rsidRDefault="00655B60" w:rsidP="009D09BA">
      <w:pPr>
        <w:ind w:firstLine="720"/>
        <w:jc w:val="both"/>
        <w:rPr>
          <w:rFonts w:ascii="Garamond" w:hAnsi="Garamond"/>
          <w:sz w:val="24"/>
          <w:szCs w:val="24"/>
        </w:rPr>
      </w:pPr>
      <w:r w:rsidRPr="003D1B81">
        <w:rPr>
          <w:rFonts w:ascii="Garamond" w:hAnsi="Garamond"/>
          <w:sz w:val="24"/>
          <w:szCs w:val="24"/>
        </w:rPr>
        <w:t xml:space="preserve">Radnu grupu za izradu Strategije za razvoj sporta </w:t>
      </w:r>
      <w:r w:rsidR="0004306A" w:rsidRPr="003D1B81">
        <w:rPr>
          <w:rFonts w:ascii="Garamond" w:hAnsi="Garamond"/>
          <w:sz w:val="24"/>
          <w:szCs w:val="24"/>
        </w:rPr>
        <w:t>čine</w:t>
      </w:r>
      <w:r w:rsidR="00896D31" w:rsidRPr="003D1B81">
        <w:rPr>
          <w:rFonts w:ascii="Garamond" w:hAnsi="Garamond"/>
          <w:sz w:val="24"/>
          <w:szCs w:val="24"/>
        </w:rPr>
        <w:t>:</w:t>
      </w:r>
      <w:r w:rsidR="0004306A" w:rsidRPr="003D1B81">
        <w:rPr>
          <w:rFonts w:ascii="Garamond" w:hAnsi="Garamond"/>
          <w:sz w:val="24"/>
          <w:szCs w:val="24"/>
        </w:rPr>
        <w:t xml:space="preserve"> </w:t>
      </w:r>
      <w:r w:rsidR="00D465C9" w:rsidRPr="003D1B81">
        <w:rPr>
          <w:rFonts w:ascii="Garamond" w:hAnsi="Garamond"/>
          <w:sz w:val="24"/>
          <w:szCs w:val="24"/>
        </w:rPr>
        <w:t>Potpredsjedn</w:t>
      </w:r>
      <w:r w:rsidR="0037318C" w:rsidRPr="003D1B81">
        <w:rPr>
          <w:rFonts w:ascii="Garamond" w:hAnsi="Garamond"/>
          <w:sz w:val="24"/>
          <w:szCs w:val="24"/>
        </w:rPr>
        <w:t>i</w:t>
      </w:r>
      <w:r w:rsidR="00D465C9" w:rsidRPr="003D1B81">
        <w:rPr>
          <w:rFonts w:ascii="Garamond" w:hAnsi="Garamond"/>
          <w:sz w:val="24"/>
          <w:szCs w:val="24"/>
        </w:rPr>
        <w:t>ci opštine, Starješina organa lokalne uprave nadlež</w:t>
      </w:r>
      <w:r w:rsidR="00B9250D" w:rsidRPr="003D1B81">
        <w:rPr>
          <w:rFonts w:ascii="Garamond" w:hAnsi="Garamond"/>
          <w:sz w:val="24"/>
          <w:szCs w:val="24"/>
        </w:rPr>
        <w:t>nog</w:t>
      </w:r>
      <w:r w:rsidR="00D465C9" w:rsidRPr="003D1B81">
        <w:rPr>
          <w:rFonts w:ascii="Garamond" w:hAnsi="Garamond"/>
          <w:sz w:val="24"/>
          <w:szCs w:val="24"/>
        </w:rPr>
        <w:t xml:space="preserve"> za sport, istaknuti sportisti, sportski radnici kao i jedan zaposleni iz organa </w:t>
      </w:r>
      <w:r w:rsidR="00B9250D" w:rsidRPr="003D1B81">
        <w:rPr>
          <w:rFonts w:ascii="Garamond" w:hAnsi="Garamond"/>
          <w:sz w:val="24"/>
          <w:szCs w:val="24"/>
        </w:rPr>
        <w:t xml:space="preserve">lokalne uprave </w:t>
      </w:r>
      <w:r w:rsidR="00D766EB" w:rsidRPr="003D1B81">
        <w:rPr>
          <w:rFonts w:ascii="Garamond" w:hAnsi="Garamond"/>
          <w:sz w:val="24"/>
          <w:szCs w:val="24"/>
        </w:rPr>
        <w:t>nadležnog za sport.</w:t>
      </w:r>
    </w:p>
    <w:p w14:paraId="101D336E" w14:textId="3D6F8861" w:rsidR="00896D31" w:rsidRPr="003D1B81" w:rsidRDefault="00D465C9" w:rsidP="009D09BA">
      <w:pPr>
        <w:ind w:firstLine="720"/>
        <w:jc w:val="both"/>
        <w:rPr>
          <w:rFonts w:ascii="Garamond" w:hAnsi="Garamond"/>
          <w:sz w:val="24"/>
          <w:szCs w:val="24"/>
        </w:rPr>
      </w:pPr>
      <w:r w:rsidRPr="003D1B81">
        <w:rPr>
          <w:rFonts w:ascii="Garamond" w:hAnsi="Garamond"/>
          <w:sz w:val="24"/>
          <w:szCs w:val="24"/>
        </w:rPr>
        <w:t xml:space="preserve">Radnu grupu </w:t>
      </w:r>
      <w:r w:rsidR="00896D31" w:rsidRPr="003D1B81">
        <w:rPr>
          <w:rFonts w:ascii="Garamond" w:hAnsi="Garamond"/>
          <w:sz w:val="24"/>
          <w:szCs w:val="24"/>
        </w:rPr>
        <w:t xml:space="preserve">obrazuje </w:t>
      </w:r>
      <w:r w:rsidRPr="003D1B81">
        <w:rPr>
          <w:rFonts w:ascii="Garamond" w:hAnsi="Garamond"/>
          <w:sz w:val="24"/>
          <w:szCs w:val="24"/>
        </w:rPr>
        <w:t>predsje</w:t>
      </w:r>
      <w:r w:rsidR="00ED1574" w:rsidRPr="003D1B81">
        <w:rPr>
          <w:rFonts w:ascii="Garamond" w:hAnsi="Garamond"/>
          <w:sz w:val="24"/>
          <w:szCs w:val="24"/>
        </w:rPr>
        <w:t>d</w:t>
      </w:r>
      <w:r w:rsidRPr="003D1B81">
        <w:rPr>
          <w:rFonts w:ascii="Garamond" w:hAnsi="Garamond"/>
          <w:sz w:val="24"/>
          <w:szCs w:val="24"/>
        </w:rPr>
        <w:t>nik opštine.</w:t>
      </w:r>
    </w:p>
    <w:p w14:paraId="427744A7" w14:textId="4D62516F" w:rsidR="001C0CE9" w:rsidRPr="003D1B81" w:rsidRDefault="00D465C9" w:rsidP="009D09BA">
      <w:pPr>
        <w:ind w:firstLine="720"/>
        <w:jc w:val="both"/>
        <w:rPr>
          <w:rFonts w:ascii="Garamond" w:hAnsi="Garamond"/>
          <w:sz w:val="24"/>
          <w:szCs w:val="24"/>
        </w:rPr>
      </w:pPr>
      <w:r w:rsidRPr="003D1B81">
        <w:rPr>
          <w:rFonts w:ascii="Garamond" w:hAnsi="Garamond"/>
          <w:sz w:val="24"/>
          <w:szCs w:val="24"/>
        </w:rPr>
        <w:t>Mandat Radne grupe traje 1 godinu.</w:t>
      </w:r>
    </w:p>
    <w:p w14:paraId="5F3233E9" w14:textId="77777777" w:rsidR="009D09BA" w:rsidRPr="003D1B81" w:rsidRDefault="009D09BA" w:rsidP="00C776A5">
      <w:pPr>
        <w:pStyle w:val="NoSpacing"/>
        <w:jc w:val="center"/>
        <w:rPr>
          <w:rFonts w:ascii="Garamond" w:eastAsia="Times New Roman" w:hAnsi="Garamond"/>
          <w:b/>
          <w:bCs/>
          <w:color w:val="auto"/>
          <w:sz w:val="24"/>
          <w:szCs w:val="24"/>
          <w:lang w:val="sr-Latn-ME"/>
        </w:rPr>
      </w:pPr>
    </w:p>
    <w:p w14:paraId="19ECA61F" w14:textId="5C8E6E81" w:rsidR="00C776A5" w:rsidRPr="003D1B81" w:rsidRDefault="00C776A5" w:rsidP="00C776A5">
      <w:pPr>
        <w:pStyle w:val="NoSpacing"/>
        <w:jc w:val="center"/>
        <w:rPr>
          <w:rFonts w:ascii="Garamond" w:eastAsia="Times New Roman" w:hAnsi="Garamond"/>
          <w:b/>
          <w:bCs/>
          <w:color w:val="auto"/>
          <w:sz w:val="24"/>
          <w:szCs w:val="24"/>
          <w:lang w:val="sr-Latn-ME"/>
        </w:rPr>
      </w:pPr>
      <w:r w:rsidRPr="003D1B81">
        <w:rPr>
          <w:rFonts w:ascii="Garamond" w:eastAsia="Times New Roman" w:hAnsi="Garamond"/>
          <w:b/>
          <w:bCs/>
          <w:color w:val="auto"/>
          <w:sz w:val="24"/>
          <w:szCs w:val="24"/>
          <w:lang w:val="sr-Latn-ME"/>
        </w:rPr>
        <w:t xml:space="preserve">Član </w:t>
      </w:r>
      <w:r w:rsidR="005F05DB" w:rsidRPr="003D1B81">
        <w:rPr>
          <w:rFonts w:ascii="Garamond" w:eastAsia="Times New Roman" w:hAnsi="Garamond"/>
          <w:b/>
          <w:bCs/>
          <w:color w:val="auto"/>
          <w:sz w:val="24"/>
          <w:szCs w:val="24"/>
          <w:lang w:val="sr-Latn-ME"/>
        </w:rPr>
        <w:t>3</w:t>
      </w:r>
    </w:p>
    <w:p w14:paraId="2644A1DE" w14:textId="6603F230" w:rsidR="00896D31" w:rsidRPr="003D1B81" w:rsidRDefault="00896D31" w:rsidP="009D09BA">
      <w:pPr>
        <w:pStyle w:val="NoSpacing"/>
        <w:ind w:firstLine="720"/>
        <w:jc w:val="both"/>
        <w:rPr>
          <w:rFonts w:ascii="Garamond" w:eastAsia="Times New Roman" w:hAnsi="Garamond"/>
          <w:color w:val="auto"/>
          <w:sz w:val="24"/>
          <w:szCs w:val="24"/>
          <w:lang w:val="sr-Latn-ME"/>
        </w:rPr>
      </w:pPr>
      <w:r w:rsidRPr="003D1B81">
        <w:rPr>
          <w:rFonts w:ascii="Garamond" w:eastAsia="Times New Roman" w:hAnsi="Garamond"/>
          <w:color w:val="auto"/>
          <w:sz w:val="24"/>
          <w:szCs w:val="24"/>
          <w:lang w:val="sr-Latn-ME"/>
        </w:rPr>
        <w:t xml:space="preserve">Aktom o obrazovanju </w:t>
      </w:r>
      <w:r w:rsidR="00415028" w:rsidRPr="003D1B81">
        <w:rPr>
          <w:rFonts w:ascii="Garamond" w:eastAsia="Times New Roman" w:hAnsi="Garamond"/>
          <w:color w:val="auto"/>
          <w:sz w:val="24"/>
          <w:szCs w:val="24"/>
          <w:lang w:val="sr-Latn-ME"/>
        </w:rPr>
        <w:t xml:space="preserve">Radne grupe </w:t>
      </w:r>
      <w:r w:rsidRPr="003D1B81">
        <w:rPr>
          <w:rFonts w:ascii="Garamond" w:eastAsia="Times New Roman" w:hAnsi="Garamond"/>
          <w:color w:val="auto"/>
          <w:sz w:val="24"/>
          <w:szCs w:val="24"/>
          <w:lang w:val="sr-Latn-ME"/>
        </w:rPr>
        <w:t>može se odrediti tehničko lice koje će obavljati administrativno-tehničke poslove za potrebe Radnog tijela</w:t>
      </w:r>
      <w:r w:rsidR="001C0CE9" w:rsidRPr="003D1B81">
        <w:rPr>
          <w:rFonts w:ascii="Garamond" w:eastAsia="Times New Roman" w:hAnsi="Garamond"/>
          <w:color w:val="auto"/>
          <w:sz w:val="24"/>
          <w:szCs w:val="24"/>
          <w:lang w:val="sr-Latn-ME"/>
        </w:rPr>
        <w:t xml:space="preserve"> (u daljem tekstu: sekretar/ka </w:t>
      </w:r>
      <w:r w:rsidR="00F651E8" w:rsidRPr="003D1B81">
        <w:rPr>
          <w:rFonts w:ascii="Garamond" w:eastAsia="Times New Roman" w:hAnsi="Garamond"/>
          <w:color w:val="auto"/>
          <w:sz w:val="24"/>
          <w:szCs w:val="24"/>
          <w:lang w:val="sr-Latn-ME"/>
        </w:rPr>
        <w:t>Radne grupe</w:t>
      </w:r>
      <w:r w:rsidR="001C0CE9" w:rsidRPr="003D1B81">
        <w:rPr>
          <w:rFonts w:ascii="Garamond" w:eastAsia="Times New Roman" w:hAnsi="Garamond"/>
          <w:color w:val="auto"/>
          <w:sz w:val="24"/>
          <w:szCs w:val="24"/>
          <w:lang w:val="sr-Latn-ME"/>
        </w:rPr>
        <w:t>)</w:t>
      </w:r>
      <w:r w:rsidRPr="003D1B81">
        <w:rPr>
          <w:rFonts w:ascii="Garamond" w:eastAsia="Times New Roman" w:hAnsi="Garamond"/>
          <w:color w:val="auto"/>
          <w:sz w:val="24"/>
          <w:szCs w:val="24"/>
          <w:lang w:val="sr-Latn-ME"/>
        </w:rPr>
        <w:t xml:space="preserve">. </w:t>
      </w:r>
    </w:p>
    <w:p w14:paraId="32027A25" w14:textId="74549EBD" w:rsidR="00896D31" w:rsidRPr="003D1B81" w:rsidRDefault="00896D31" w:rsidP="00B31713">
      <w:pPr>
        <w:pStyle w:val="NoSpacing"/>
        <w:ind w:firstLine="720"/>
        <w:jc w:val="both"/>
        <w:rPr>
          <w:rFonts w:ascii="Garamond" w:eastAsia="Times New Roman" w:hAnsi="Garamond"/>
          <w:color w:val="auto"/>
          <w:sz w:val="24"/>
          <w:szCs w:val="24"/>
          <w:lang w:val="sr-Latn-ME"/>
        </w:rPr>
      </w:pPr>
      <w:r w:rsidRPr="003D1B81">
        <w:rPr>
          <w:rFonts w:ascii="Garamond" w:eastAsia="Times New Roman" w:hAnsi="Garamond"/>
          <w:color w:val="auto"/>
          <w:sz w:val="24"/>
          <w:szCs w:val="24"/>
          <w:lang w:val="sr-Latn-ME"/>
        </w:rPr>
        <w:t xml:space="preserve">Akt o obrazovanju </w:t>
      </w:r>
      <w:bookmarkStart w:id="0" w:name="_Hlk152678552"/>
      <w:r w:rsidR="00415028" w:rsidRPr="003D1B81">
        <w:rPr>
          <w:rFonts w:ascii="Garamond" w:eastAsia="Times New Roman" w:hAnsi="Garamond"/>
          <w:color w:val="auto"/>
          <w:sz w:val="24"/>
          <w:szCs w:val="24"/>
          <w:lang w:val="sr-Latn-ME"/>
        </w:rPr>
        <w:t xml:space="preserve">Radne grupe </w:t>
      </w:r>
      <w:r w:rsidRPr="003D1B81">
        <w:rPr>
          <w:rFonts w:ascii="Garamond" w:eastAsia="Times New Roman" w:hAnsi="Garamond"/>
          <w:color w:val="auto"/>
          <w:sz w:val="24"/>
          <w:szCs w:val="24"/>
          <w:lang w:val="sr-Latn-ME"/>
        </w:rPr>
        <w:t xml:space="preserve"> </w:t>
      </w:r>
      <w:bookmarkEnd w:id="0"/>
      <w:r w:rsidRPr="003D1B81">
        <w:rPr>
          <w:rFonts w:ascii="Garamond" w:eastAsia="Times New Roman" w:hAnsi="Garamond"/>
          <w:color w:val="auto"/>
          <w:sz w:val="24"/>
          <w:szCs w:val="24"/>
          <w:lang w:val="sr-Latn-ME"/>
        </w:rPr>
        <w:t xml:space="preserve">obavezno sadrži sljedeće podatke: ime i prezime predsjednika i članova </w:t>
      </w:r>
      <w:r w:rsidR="00415028" w:rsidRPr="003D1B81">
        <w:rPr>
          <w:rFonts w:ascii="Garamond" w:eastAsia="Times New Roman" w:hAnsi="Garamond"/>
          <w:color w:val="auto"/>
          <w:sz w:val="24"/>
          <w:szCs w:val="24"/>
          <w:lang w:val="sr-Latn-ME"/>
        </w:rPr>
        <w:t>Radne grupe</w:t>
      </w:r>
      <w:r w:rsidRPr="003D1B81">
        <w:rPr>
          <w:rFonts w:ascii="Garamond" w:eastAsia="Times New Roman" w:hAnsi="Garamond"/>
          <w:color w:val="auto"/>
          <w:sz w:val="24"/>
          <w:szCs w:val="24"/>
          <w:lang w:val="sr-Latn-ME"/>
        </w:rPr>
        <w:t xml:space="preserve">, ime i prezime </w:t>
      </w:r>
      <w:r w:rsidR="001C0CE9" w:rsidRPr="003D1B81">
        <w:rPr>
          <w:rFonts w:ascii="Garamond" w:eastAsia="Times New Roman" w:hAnsi="Garamond"/>
          <w:color w:val="auto"/>
          <w:sz w:val="24"/>
          <w:szCs w:val="24"/>
          <w:lang w:val="sr-Latn-ME"/>
        </w:rPr>
        <w:t>sekretara/ke</w:t>
      </w:r>
      <w:r w:rsidR="00415028" w:rsidRPr="003D1B81">
        <w:rPr>
          <w:rFonts w:ascii="Garamond" w:eastAsia="Times New Roman" w:hAnsi="Garamond"/>
          <w:color w:val="auto"/>
          <w:sz w:val="24"/>
          <w:szCs w:val="24"/>
          <w:lang w:val="sr-Latn-ME"/>
        </w:rPr>
        <w:t xml:space="preserve"> Radne grupe</w:t>
      </w:r>
      <w:r w:rsidRPr="003D1B81">
        <w:rPr>
          <w:rFonts w:ascii="Garamond" w:eastAsia="Times New Roman" w:hAnsi="Garamond"/>
          <w:color w:val="auto"/>
          <w:sz w:val="24"/>
          <w:szCs w:val="24"/>
          <w:lang w:val="sr-Latn-ME"/>
        </w:rPr>
        <w:t>, poslove i zadatke</w:t>
      </w:r>
      <w:r w:rsidR="00415028" w:rsidRPr="003D1B81">
        <w:rPr>
          <w:rFonts w:ascii="Garamond" w:eastAsia="Times New Roman" w:hAnsi="Garamond"/>
          <w:color w:val="auto"/>
          <w:sz w:val="24"/>
          <w:szCs w:val="24"/>
          <w:lang w:val="sr-Latn-ME"/>
        </w:rPr>
        <w:t xml:space="preserve"> Radne grupe</w:t>
      </w:r>
      <w:r w:rsidRPr="003D1B81">
        <w:rPr>
          <w:rFonts w:ascii="Garamond" w:eastAsia="Times New Roman" w:hAnsi="Garamond"/>
          <w:color w:val="auto"/>
          <w:sz w:val="24"/>
          <w:szCs w:val="24"/>
          <w:lang w:val="sr-Latn-ME"/>
        </w:rPr>
        <w:t xml:space="preserve">, rok za izvršavanje poslova i zadataka, obavezu da </w:t>
      </w:r>
      <w:r w:rsidR="00415028" w:rsidRPr="003D1B81">
        <w:rPr>
          <w:rFonts w:ascii="Garamond" w:eastAsia="Times New Roman" w:hAnsi="Garamond"/>
          <w:color w:val="auto"/>
          <w:sz w:val="24"/>
          <w:szCs w:val="24"/>
          <w:lang w:val="sr-Latn-ME"/>
        </w:rPr>
        <w:t xml:space="preserve">Radna grupa </w:t>
      </w:r>
      <w:r w:rsidRPr="003D1B81">
        <w:rPr>
          <w:rFonts w:ascii="Garamond" w:eastAsia="Times New Roman" w:hAnsi="Garamond"/>
          <w:color w:val="auto"/>
          <w:sz w:val="24"/>
          <w:szCs w:val="24"/>
          <w:lang w:val="sr-Latn-ME"/>
        </w:rPr>
        <w:t xml:space="preserve">dostavi izvještaj o </w:t>
      </w:r>
      <w:r w:rsidR="00320E05" w:rsidRPr="003D1B81">
        <w:rPr>
          <w:rFonts w:ascii="Garamond" w:eastAsia="Times New Roman" w:hAnsi="Garamond"/>
          <w:color w:val="auto"/>
          <w:sz w:val="24"/>
          <w:szCs w:val="24"/>
          <w:lang w:val="sr-Latn-ME"/>
        </w:rPr>
        <w:t>obavljenim poslovima i zadacima</w:t>
      </w:r>
      <w:r w:rsidRPr="003D1B81">
        <w:rPr>
          <w:rFonts w:ascii="Garamond" w:eastAsia="Times New Roman" w:hAnsi="Garamond"/>
          <w:color w:val="auto"/>
          <w:sz w:val="24"/>
          <w:szCs w:val="24"/>
          <w:lang w:val="sr-Latn-ME"/>
        </w:rPr>
        <w:t xml:space="preserve"> i pravo na naknadu </w:t>
      </w:r>
      <w:r w:rsidR="0009719F" w:rsidRPr="003D1B81">
        <w:rPr>
          <w:rFonts w:ascii="Garamond" w:eastAsia="Times New Roman" w:hAnsi="Garamond"/>
          <w:color w:val="auto"/>
          <w:sz w:val="24"/>
          <w:szCs w:val="24"/>
          <w:lang w:val="sr-Latn-ME"/>
        </w:rPr>
        <w:t xml:space="preserve">za rad u </w:t>
      </w:r>
      <w:r w:rsidR="00415028" w:rsidRPr="003D1B81">
        <w:rPr>
          <w:rFonts w:ascii="Garamond" w:eastAsia="Times New Roman" w:hAnsi="Garamond"/>
          <w:color w:val="auto"/>
          <w:sz w:val="24"/>
          <w:szCs w:val="24"/>
          <w:lang w:val="sr-Latn-ME"/>
        </w:rPr>
        <w:t>Radnoj grupi</w:t>
      </w:r>
      <w:r w:rsidRPr="003D1B81">
        <w:rPr>
          <w:rFonts w:ascii="Garamond" w:eastAsia="Times New Roman" w:hAnsi="Garamond"/>
          <w:color w:val="auto"/>
          <w:sz w:val="24"/>
          <w:szCs w:val="24"/>
          <w:lang w:val="sr-Latn-ME"/>
        </w:rPr>
        <w:t>.</w:t>
      </w:r>
    </w:p>
    <w:p w14:paraId="39A7B108" w14:textId="77777777" w:rsidR="005F05DB" w:rsidRPr="003D1B81" w:rsidRDefault="005F05DB" w:rsidP="005F05DB">
      <w:pPr>
        <w:tabs>
          <w:tab w:val="left" w:pos="3439"/>
        </w:tabs>
        <w:jc w:val="center"/>
        <w:rPr>
          <w:rFonts w:ascii="Garamond" w:hAnsi="Garamond"/>
          <w:b/>
          <w:bCs/>
          <w:sz w:val="24"/>
          <w:szCs w:val="24"/>
        </w:rPr>
      </w:pPr>
    </w:p>
    <w:p w14:paraId="707F122F" w14:textId="7C613E80" w:rsidR="005F05DB" w:rsidRPr="003D1B81" w:rsidRDefault="005F05DB" w:rsidP="005F05DB">
      <w:pPr>
        <w:tabs>
          <w:tab w:val="left" w:pos="3439"/>
        </w:tabs>
        <w:jc w:val="center"/>
        <w:rPr>
          <w:rFonts w:ascii="Garamond" w:hAnsi="Garamond"/>
          <w:b/>
          <w:bCs/>
          <w:sz w:val="24"/>
          <w:szCs w:val="24"/>
        </w:rPr>
      </w:pPr>
      <w:r w:rsidRPr="003D1B81">
        <w:rPr>
          <w:rFonts w:ascii="Garamond" w:hAnsi="Garamond"/>
          <w:b/>
          <w:bCs/>
          <w:sz w:val="24"/>
          <w:szCs w:val="24"/>
        </w:rPr>
        <w:t>Član 4</w:t>
      </w:r>
    </w:p>
    <w:p w14:paraId="55E990B4" w14:textId="612E0D86" w:rsidR="005F05DB" w:rsidRPr="003D1B81" w:rsidRDefault="005F05DB" w:rsidP="00B31713">
      <w:pPr>
        <w:ind w:firstLine="720"/>
        <w:jc w:val="both"/>
        <w:rPr>
          <w:rFonts w:ascii="Garamond" w:hAnsi="Garamond"/>
          <w:sz w:val="24"/>
          <w:szCs w:val="24"/>
        </w:rPr>
      </w:pPr>
      <w:r w:rsidRPr="003D1B81">
        <w:rPr>
          <w:rFonts w:ascii="Garamond" w:hAnsi="Garamond"/>
          <w:sz w:val="24"/>
          <w:szCs w:val="24"/>
        </w:rPr>
        <w:t>Uslove za rad</w:t>
      </w:r>
      <w:r w:rsidR="00D766EB" w:rsidRPr="003D1B81">
        <w:rPr>
          <w:rFonts w:ascii="Garamond" w:hAnsi="Garamond"/>
          <w:sz w:val="24"/>
          <w:szCs w:val="24"/>
        </w:rPr>
        <w:t xml:space="preserve"> Radnog tijela</w:t>
      </w:r>
      <w:r w:rsidRPr="003D1B81">
        <w:rPr>
          <w:rFonts w:ascii="Garamond" w:hAnsi="Garamond"/>
          <w:sz w:val="24"/>
          <w:szCs w:val="24"/>
        </w:rPr>
        <w:t xml:space="preserve">, odnosno administrativno – tehničke poslove koji prethode održavanju sjednica </w:t>
      </w:r>
      <w:r w:rsidR="00D766EB" w:rsidRPr="003D1B81">
        <w:rPr>
          <w:rFonts w:ascii="Garamond" w:hAnsi="Garamond"/>
          <w:sz w:val="24"/>
          <w:szCs w:val="24"/>
        </w:rPr>
        <w:t xml:space="preserve">Radne grupe </w:t>
      </w:r>
      <w:r w:rsidRPr="003D1B81">
        <w:rPr>
          <w:rFonts w:ascii="Garamond" w:hAnsi="Garamond"/>
          <w:sz w:val="24"/>
          <w:szCs w:val="24"/>
        </w:rPr>
        <w:t>obavljaće organ</w:t>
      </w:r>
      <w:r w:rsidR="000061A4" w:rsidRPr="003D1B81">
        <w:rPr>
          <w:rFonts w:ascii="Garamond" w:hAnsi="Garamond"/>
          <w:sz w:val="24"/>
          <w:szCs w:val="24"/>
        </w:rPr>
        <w:t xml:space="preserve"> </w:t>
      </w:r>
      <w:r w:rsidR="00B9250D" w:rsidRPr="003D1B81">
        <w:rPr>
          <w:rFonts w:ascii="Garamond" w:hAnsi="Garamond"/>
          <w:sz w:val="24"/>
          <w:szCs w:val="24"/>
        </w:rPr>
        <w:t xml:space="preserve">lokalne uprave </w:t>
      </w:r>
      <w:r w:rsidR="000061A4" w:rsidRPr="003D1B81">
        <w:rPr>
          <w:rFonts w:ascii="Garamond" w:hAnsi="Garamond"/>
          <w:sz w:val="24"/>
          <w:szCs w:val="24"/>
        </w:rPr>
        <w:t>nadležan za sport.</w:t>
      </w:r>
    </w:p>
    <w:p w14:paraId="63F51AD2" w14:textId="77777777" w:rsidR="00C776A5" w:rsidRPr="003D1B81" w:rsidRDefault="00C776A5" w:rsidP="00C776A5">
      <w:pPr>
        <w:jc w:val="center"/>
        <w:rPr>
          <w:rFonts w:ascii="Garamond" w:hAnsi="Garamond"/>
          <w:b/>
          <w:sz w:val="24"/>
          <w:szCs w:val="24"/>
        </w:rPr>
      </w:pPr>
    </w:p>
    <w:p w14:paraId="3AFC0A78" w14:textId="667E8C0C" w:rsidR="00C776A5" w:rsidRPr="003D1B81" w:rsidRDefault="00C776A5" w:rsidP="00C776A5">
      <w:pPr>
        <w:jc w:val="center"/>
        <w:rPr>
          <w:rFonts w:ascii="Garamond" w:hAnsi="Garamond"/>
          <w:b/>
          <w:sz w:val="24"/>
          <w:szCs w:val="24"/>
        </w:rPr>
      </w:pPr>
      <w:r w:rsidRPr="003D1B81">
        <w:rPr>
          <w:rFonts w:ascii="Garamond" w:hAnsi="Garamond"/>
          <w:b/>
          <w:sz w:val="24"/>
          <w:szCs w:val="24"/>
        </w:rPr>
        <w:t xml:space="preserve">Član </w:t>
      </w:r>
      <w:r w:rsidR="001C0CE9" w:rsidRPr="003D1B81">
        <w:rPr>
          <w:rFonts w:ascii="Garamond" w:hAnsi="Garamond"/>
          <w:b/>
          <w:sz w:val="24"/>
          <w:szCs w:val="24"/>
        </w:rPr>
        <w:t>5</w:t>
      </w:r>
    </w:p>
    <w:p w14:paraId="221382D0" w14:textId="7122548A" w:rsidR="00896D31" w:rsidRPr="003D1B81" w:rsidRDefault="00896D31" w:rsidP="00B31713">
      <w:pPr>
        <w:pStyle w:val="NoSpacing"/>
        <w:ind w:firstLine="720"/>
        <w:jc w:val="both"/>
        <w:rPr>
          <w:rFonts w:ascii="Garamond" w:eastAsia="Times New Roman" w:hAnsi="Garamond"/>
          <w:color w:val="auto"/>
          <w:sz w:val="24"/>
          <w:szCs w:val="24"/>
          <w:lang w:val="sr-Latn-ME"/>
        </w:rPr>
      </w:pPr>
      <w:r w:rsidRPr="003D1B81">
        <w:rPr>
          <w:rFonts w:ascii="Garamond" w:eastAsia="Times New Roman" w:hAnsi="Garamond"/>
          <w:color w:val="auto"/>
          <w:sz w:val="24"/>
          <w:szCs w:val="24"/>
          <w:lang w:val="sr-Latn-ME"/>
        </w:rPr>
        <w:t xml:space="preserve">Predsjednik i članovi </w:t>
      </w:r>
      <w:r w:rsidR="00415028" w:rsidRPr="003D1B81">
        <w:rPr>
          <w:rFonts w:ascii="Garamond" w:eastAsia="Times New Roman" w:hAnsi="Garamond"/>
          <w:color w:val="auto"/>
          <w:sz w:val="24"/>
          <w:szCs w:val="24"/>
          <w:lang w:val="sr-Latn-ME"/>
        </w:rPr>
        <w:t>Radne grupe</w:t>
      </w:r>
      <w:r w:rsidRPr="003D1B81">
        <w:rPr>
          <w:rFonts w:ascii="Garamond" w:eastAsia="Times New Roman" w:hAnsi="Garamond"/>
          <w:color w:val="auto"/>
          <w:sz w:val="24"/>
          <w:szCs w:val="24"/>
          <w:lang w:val="sr-Latn-ME"/>
        </w:rPr>
        <w:t xml:space="preserve"> iz člana 1 ove odluke i </w:t>
      </w:r>
      <w:r w:rsidR="00C776A5" w:rsidRPr="003D1B81">
        <w:rPr>
          <w:rFonts w:ascii="Garamond" w:eastAsia="Times New Roman" w:hAnsi="Garamond"/>
          <w:color w:val="auto"/>
          <w:sz w:val="24"/>
          <w:szCs w:val="24"/>
          <w:lang w:val="sr-Latn-ME"/>
        </w:rPr>
        <w:t>sekretar/ka</w:t>
      </w:r>
      <w:r w:rsidR="00415028" w:rsidRPr="003D1B81">
        <w:rPr>
          <w:rFonts w:ascii="Garamond" w:eastAsia="Times New Roman" w:hAnsi="Garamond"/>
          <w:color w:val="auto"/>
          <w:sz w:val="24"/>
          <w:szCs w:val="24"/>
          <w:lang w:val="sr-Latn-ME"/>
        </w:rPr>
        <w:t xml:space="preserve"> ove </w:t>
      </w:r>
      <w:r w:rsidR="00C776A5" w:rsidRPr="003D1B81">
        <w:rPr>
          <w:rFonts w:ascii="Garamond" w:eastAsia="Times New Roman" w:hAnsi="Garamond"/>
          <w:color w:val="auto"/>
          <w:sz w:val="24"/>
          <w:szCs w:val="24"/>
          <w:lang w:val="sr-Latn-ME"/>
        </w:rPr>
        <w:t xml:space="preserve"> </w:t>
      </w:r>
      <w:r w:rsidR="00415028" w:rsidRPr="003D1B81">
        <w:rPr>
          <w:rFonts w:ascii="Garamond" w:eastAsia="Times New Roman" w:hAnsi="Garamond"/>
          <w:color w:val="auto"/>
          <w:sz w:val="24"/>
          <w:szCs w:val="24"/>
          <w:lang w:val="sr-Latn-ME"/>
        </w:rPr>
        <w:t>Radne grupe</w:t>
      </w:r>
      <w:r w:rsidR="00C776A5" w:rsidRPr="003D1B81">
        <w:rPr>
          <w:rFonts w:ascii="Garamond" w:eastAsia="Times New Roman" w:hAnsi="Garamond"/>
          <w:color w:val="auto"/>
          <w:sz w:val="24"/>
          <w:szCs w:val="24"/>
          <w:lang w:val="sr-Latn-ME"/>
        </w:rPr>
        <w:t xml:space="preserve"> </w:t>
      </w:r>
      <w:r w:rsidRPr="003D1B81">
        <w:rPr>
          <w:rFonts w:ascii="Garamond" w:eastAsia="Times New Roman" w:hAnsi="Garamond"/>
          <w:color w:val="auto"/>
          <w:sz w:val="24"/>
          <w:szCs w:val="24"/>
          <w:lang w:val="sr-Latn-ME"/>
        </w:rPr>
        <w:t xml:space="preserve">imaju pravo na naknadu za rad u </w:t>
      </w:r>
      <w:r w:rsidR="00415028" w:rsidRPr="003D1B81">
        <w:rPr>
          <w:rFonts w:ascii="Garamond" w:eastAsia="Times New Roman" w:hAnsi="Garamond"/>
          <w:color w:val="auto"/>
          <w:sz w:val="24"/>
          <w:szCs w:val="24"/>
          <w:lang w:val="sr-Latn-ME"/>
        </w:rPr>
        <w:t>Radnoj grupi.</w:t>
      </w:r>
    </w:p>
    <w:p w14:paraId="41EF9F57" w14:textId="77777777" w:rsidR="00D766EB" w:rsidRPr="003D1B81" w:rsidRDefault="00C776A5" w:rsidP="00B31713">
      <w:pPr>
        <w:pStyle w:val="T30X"/>
        <w:spacing w:before="0" w:after="0"/>
        <w:ind w:firstLine="720"/>
        <w:rPr>
          <w:rFonts w:ascii="Garamond" w:eastAsia="Calibri" w:hAnsi="Garamond"/>
          <w:bCs/>
          <w:color w:val="auto"/>
          <w:sz w:val="24"/>
          <w:szCs w:val="24"/>
        </w:rPr>
      </w:pPr>
      <w:r w:rsidRPr="003D1B81">
        <w:rPr>
          <w:rFonts w:ascii="Garamond" w:eastAsia="Calibri" w:hAnsi="Garamond"/>
          <w:bCs/>
          <w:color w:val="auto"/>
          <w:sz w:val="24"/>
          <w:szCs w:val="24"/>
        </w:rPr>
        <w:t xml:space="preserve">Visina naknade za rad u </w:t>
      </w:r>
      <w:r w:rsidR="00D766EB" w:rsidRPr="003D1B81">
        <w:rPr>
          <w:rFonts w:ascii="Garamond" w:eastAsia="Calibri" w:hAnsi="Garamond"/>
          <w:bCs/>
          <w:color w:val="auto"/>
          <w:sz w:val="24"/>
          <w:szCs w:val="24"/>
        </w:rPr>
        <w:t xml:space="preserve">Radnoj grupi </w:t>
      </w:r>
      <w:r w:rsidRPr="003D1B81">
        <w:rPr>
          <w:rFonts w:ascii="Garamond" w:eastAsia="Calibri" w:hAnsi="Garamond"/>
          <w:bCs/>
          <w:color w:val="auto"/>
          <w:sz w:val="24"/>
          <w:szCs w:val="24"/>
        </w:rPr>
        <w:t xml:space="preserve">utvrđuje se </w:t>
      </w:r>
      <w:r w:rsidR="008374CD" w:rsidRPr="003D1B81">
        <w:rPr>
          <w:rFonts w:ascii="Garamond" w:eastAsia="Calibri" w:hAnsi="Garamond"/>
          <w:bCs/>
          <w:color w:val="auto"/>
          <w:sz w:val="24"/>
          <w:szCs w:val="24"/>
        </w:rPr>
        <w:t xml:space="preserve">u iznosu od: </w:t>
      </w:r>
    </w:p>
    <w:p w14:paraId="18785730" w14:textId="3CC2E023" w:rsidR="00C776A5" w:rsidRPr="003D1B81" w:rsidRDefault="0004306A" w:rsidP="00B31713">
      <w:pPr>
        <w:pStyle w:val="T30X"/>
        <w:numPr>
          <w:ilvl w:val="0"/>
          <w:numId w:val="1"/>
        </w:numPr>
        <w:spacing w:before="0" w:after="0"/>
        <w:rPr>
          <w:rFonts w:ascii="Garamond" w:hAnsi="Garamond"/>
          <w:sz w:val="24"/>
          <w:szCs w:val="24"/>
        </w:rPr>
      </w:pPr>
      <w:r w:rsidRPr="003D1B81">
        <w:rPr>
          <w:rFonts w:ascii="Garamond" w:hAnsi="Garamond"/>
          <w:sz w:val="24"/>
          <w:szCs w:val="24"/>
        </w:rPr>
        <w:t>predsjedniku/ci</w:t>
      </w:r>
      <w:r w:rsidR="008374CD" w:rsidRPr="003D1B81">
        <w:rPr>
          <w:rFonts w:ascii="Garamond" w:hAnsi="Garamond"/>
          <w:sz w:val="24"/>
          <w:szCs w:val="24"/>
        </w:rPr>
        <w:t xml:space="preserve"> Radne grupe</w:t>
      </w:r>
      <w:r w:rsidRPr="003D1B81">
        <w:rPr>
          <w:rFonts w:ascii="Garamond" w:hAnsi="Garamond"/>
          <w:sz w:val="24"/>
          <w:szCs w:val="24"/>
        </w:rPr>
        <w:t xml:space="preserve"> 1</w:t>
      </w:r>
      <w:r w:rsidR="008374CD" w:rsidRPr="003D1B81">
        <w:rPr>
          <w:rFonts w:ascii="Garamond" w:hAnsi="Garamond"/>
          <w:sz w:val="24"/>
          <w:szCs w:val="24"/>
        </w:rPr>
        <w:t>5</w:t>
      </w:r>
      <w:r w:rsidRPr="003D1B81">
        <w:rPr>
          <w:rFonts w:ascii="Garamond" w:hAnsi="Garamond"/>
          <w:sz w:val="24"/>
          <w:szCs w:val="24"/>
        </w:rPr>
        <w:t>0,00 eura</w:t>
      </w:r>
      <w:r w:rsidR="00C776A5" w:rsidRPr="003D1B81">
        <w:rPr>
          <w:rFonts w:ascii="Garamond" w:hAnsi="Garamond"/>
          <w:sz w:val="24"/>
          <w:szCs w:val="24"/>
        </w:rPr>
        <w:t xml:space="preserve"> </w:t>
      </w:r>
    </w:p>
    <w:p w14:paraId="0F329A11" w14:textId="113E4979" w:rsidR="00C776A5" w:rsidRPr="003D1B81" w:rsidRDefault="0004306A" w:rsidP="00B31713">
      <w:pPr>
        <w:pStyle w:val="ListParagraph"/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 w:rsidRPr="003D1B81">
        <w:rPr>
          <w:rFonts w:ascii="Garamond" w:hAnsi="Garamond"/>
          <w:sz w:val="24"/>
          <w:szCs w:val="24"/>
        </w:rPr>
        <w:t xml:space="preserve">članovima </w:t>
      </w:r>
      <w:r w:rsidR="008374CD" w:rsidRPr="003D1B81">
        <w:rPr>
          <w:rFonts w:ascii="Garamond" w:hAnsi="Garamond"/>
          <w:sz w:val="24"/>
          <w:szCs w:val="24"/>
        </w:rPr>
        <w:t xml:space="preserve">Radne grupe </w:t>
      </w:r>
      <w:r w:rsidR="00ED1574" w:rsidRPr="003D1B81">
        <w:rPr>
          <w:rFonts w:ascii="Garamond" w:hAnsi="Garamond"/>
          <w:sz w:val="24"/>
          <w:szCs w:val="24"/>
        </w:rPr>
        <w:t>po</w:t>
      </w:r>
      <w:r w:rsidRPr="003D1B81">
        <w:rPr>
          <w:rFonts w:ascii="Garamond" w:hAnsi="Garamond"/>
          <w:sz w:val="24"/>
          <w:szCs w:val="24"/>
        </w:rPr>
        <w:t xml:space="preserve"> </w:t>
      </w:r>
      <w:r w:rsidR="008374CD" w:rsidRPr="003D1B81">
        <w:rPr>
          <w:rFonts w:ascii="Garamond" w:hAnsi="Garamond"/>
          <w:sz w:val="24"/>
          <w:szCs w:val="24"/>
        </w:rPr>
        <w:t>15</w:t>
      </w:r>
      <w:r w:rsidRPr="003D1B81">
        <w:rPr>
          <w:rFonts w:ascii="Garamond" w:hAnsi="Garamond"/>
          <w:sz w:val="24"/>
          <w:szCs w:val="24"/>
        </w:rPr>
        <w:t>0,00</w:t>
      </w:r>
      <w:r w:rsidRPr="003D1B81">
        <w:rPr>
          <w:rFonts w:ascii="Garamond" w:hAnsi="Garamond"/>
          <w:b/>
          <w:sz w:val="24"/>
          <w:szCs w:val="24"/>
        </w:rPr>
        <w:t xml:space="preserve"> </w:t>
      </w:r>
      <w:r w:rsidRPr="003D1B81">
        <w:rPr>
          <w:rFonts w:ascii="Garamond" w:hAnsi="Garamond"/>
          <w:sz w:val="24"/>
          <w:szCs w:val="24"/>
        </w:rPr>
        <w:t>eura</w:t>
      </w:r>
      <w:r w:rsidR="00C776A5" w:rsidRPr="003D1B81">
        <w:rPr>
          <w:rFonts w:ascii="Garamond" w:hAnsi="Garamond"/>
          <w:sz w:val="24"/>
          <w:szCs w:val="24"/>
        </w:rPr>
        <w:t xml:space="preserve"> </w:t>
      </w:r>
    </w:p>
    <w:p w14:paraId="65485063" w14:textId="5019304C" w:rsidR="00C776A5" w:rsidRPr="003D1B81" w:rsidRDefault="0004306A" w:rsidP="00B31713">
      <w:pPr>
        <w:pStyle w:val="ListParagraph"/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 w:rsidRPr="003D1B81">
        <w:rPr>
          <w:rFonts w:ascii="Garamond" w:hAnsi="Garamond"/>
          <w:sz w:val="24"/>
          <w:szCs w:val="24"/>
        </w:rPr>
        <w:t xml:space="preserve">sekretaru/ki </w:t>
      </w:r>
      <w:r w:rsidR="008374CD" w:rsidRPr="003D1B81">
        <w:rPr>
          <w:rFonts w:ascii="Garamond" w:hAnsi="Garamond"/>
          <w:sz w:val="24"/>
          <w:szCs w:val="24"/>
        </w:rPr>
        <w:t>Radne grupe 150, 00 eura</w:t>
      </w:r>
    </w:p>
    <w:p w14:paraId="755DD8B2" w14:textId="116BE8CF" w:rsidR="005F05DB" w:rsidRPr="003D1B81" w:rsidRDefault="005F05DB" w:rsidP="00B31713">
      <w:pPr>
        <w:pStyle w:val="NoSpacing"/>
        <w:ind w:firstLine="720"/>
        <w:jc w:val="both"/>
        <w:rPr>
          <w:rFonts w:ascii="Garamond" w:eastAsia="Times New Roman" w:hAnsi="Garamond"/>
          <w:color w:val="auto"/>
          <w:sz w:val="24"/>
          <w:szCs w:val="24"/>
          <w:lang w:val="sr-Latn-ME"/>
        </w:rPr>
      </w:pPr>
      <w:r w:rsidRPr="003D1B81">
        <w:rPr>
          <w:rFonts w:ascii="Garamond" w:eastAsia="Times New Roman" w:hAnsi="Garamond"/>
          <w:color w:val="auto"/>
          <w:sz w:val="24"/>
          <w:szCs w:val="24"/>
          <w:lang w:val="sr-Latn-ME"/>
        </w:rPr>
        <w:t xml:space="preserve">Pravo na naknadu može se ostvariti samo ako je sačinjen i dostavljen </w:t>
      </w:r>
      <w:r w:rsidR="00320E05" w:rsidRPr="003D1B81">
        <w:rPr>
          <w:rFonts w:ascii="Garamond" w:eastAsia="Times New Roman" w:hAnsi="Garamond"/>
          <w:color w:val="auto"/>
          <w:sz w:val="24"/>
          <w:szCs w:val="24"/>
          <w:lang w:val="sr-Latn-ME"/>
        </w:rPr>
        <w:t>izvještaj o obavljenim poslovima i zadacima</w:t>
      </w:r>
      <w:r w:rsidR="008374CD" w:rsidRPr="003D1B81">
        <w:rPr>
          <w:rFonts w:ascii="Garamond" w:eastAsia="Times New Roman" w:hAnsi="Garamond"/>
          <w:color w:val="auto"/>
          <w:sz w:val="24"/>
          <w:szCs w:val="24"/>
          <w:lang w:val="sr-Latn-ME"/>
        </w:rPr>
        <w:t xml:space="preserve"> Radne grupe</w:t>
      </w:r>
      <w:r w:rsidRPr="003D1B81">
        <w:rPr>
          <w:rFonts w:ascii="Garamond" w:eastAsia="Times New Roman" w:hAnsi="Garamond"/>
          <w:color w:val="auto"/>
          <w:sz w:val="24"/>
          <w:szCs w:val="24"/>
          <w:lang w:val="sr-Latn-ME"/>
        </w:rPr>
        <w:t xml:space="preserve">, koji je prihvaćen od strane </w:t>
      </w:r>
      <w:r w:rsidR="008374CD" w:rsidRPr="003D1B81">
        <w:rPr>
          <w:rFonts w:ascii="Garamond" w:eastAsia="Times New Roman" w:hAnsi="Garamond"/>
          <w:color w:val="auto"/>
          <w:sz w:val="24"/>
          <w:szCs w:val="24"/>
          <w:lang w:val="sr-Latn-ME"/>
        </w:rPr>
        <w:t>predsjednika opštine.</w:t>
      </w:r>
    </w:p>
    <w:p w14:paraId="7D818B61" w14:textId="06B7E965" w:rsidR="0009719F" w:rsidRPr="003D1B81" w:rsidRDefault="0009719F" w:rsidP="00B31713">
      <w:pPr>
        <w:pStyle w:val="T30X"/>
        <w:ind w:firstLine="720"/>
        <w:rPr>
          <w:rFonts w:ascii="Garamond" w:hAnsi="Garamond"/>
          <w:sz w:val="24"/>
          <w:szCs w:val="24"/>
        </w:rPr>
      </w:pPr>
      <w:r w:rsidRPr="003D1B81">
        <w:rPr>
          <w:rFonts w:ascii="Garamond" w:hAnsi="Garamond"/>
          <w:sz w:val="24"/>
          <w:szCs w:val="24"/>
        </w:rPr>
        <w:t>Naknade se mogu isplatiti, uz saglasnost predsjednika opštine, po prethodno pribavljenoj potvrdi o raspoloživim sredstvima od strane nadležnog organa lokalne uprave za poslove finansija.</w:t>
      </w:r>
    </w:p>
    <w:p w14:paraId="6CE08CAC" w14:textId="77777777" w:rsidR="0009719F" w:rsidRPr="003D1B81" w:rsidRDefault="0009719F" w:rsidP="005F05DB">
      <w:pPr>
        <w:pStyle w:val="NoSpacing"/>
        <w:jc w:val="both"/>
        <w:rPr>
          <w:rFonts w:ascii="Garamond" w:eastAsia="Times New Roman" w:hAnsi="Garamond"/>
          <w:color w:val="auto"/>
          <w:sz w:val="24"/>
          <w:szCs w:val="24"/>
          <w:lang w:val="sr-Latn-ME"/>
        </w:rPr>
      </w:pPr>
    </w:p>
    <w:p w14:paraId="4B5A8875" w14:textId="6B31CC37" w:rsidR="003D1B81" w:rsidRDefault="003D1B81" w:rsidP="0004306A">
      <w:pPr>
        <w:jc w:val="center"/>
        <w:rPr>
          <w:rFonts w:ascii="Garamond" w:hAnsi="Garamond"/>
          <w:b/>
          <w:sz w:val="24"/>
          <w:szCs w:val="24"/>
        </w:rPr>
      </w:pPr>
    </w:p>
    <w:p w14:paraId="70744068" w14:textId="77777777" w:rsidR="003D1B81" w:rsidRDefault="003D1B81" w:rsidP="0004306A">
      <w:pPr>
        <w:jc w:val="center"/>
        <w:rPr>
          <w:rFonts w:ascii="Garamond" w:hAnsi="Garamond"/>
          <w:b/>
          <w:sz w:val="24"/>
          <w:szCs w:val="24"/>
        </w:rPr>
      </w:pPr>
    </w:p>
    <w:p w14:paraId="1A28B55B" w14:textId="64E8A04D" w:rsidR="0004306A" w:rsidRPr="003D1B81" w:rsidRDefault="0004306A" w:rsidP="0004306A">
      <w:pPr>
        <w:jc w:val="center"/>
        <w:rPr>
          <w:rFonts w:ascii="Garamond" w:hAnsi="Garamond"/>
          <w:sz w:val="24"/>
          <w:szCs w:val="24"/>
        </w:rPr>
      </w:pPr>
      <w:r w:rsidRPr="003D1B81">
        <w:rPr>
          <w:rFonts w:ascii="Garamond" w:hAnsi="Garamond"/>
          <w:b/>
          <w:sz w:val="24"/>
          <w:szCs w:val="24"/>
        </w:rPr>
        <w:t xml:space="preserve">Član </w:t>
      </w:r>
      <w:r w:rsidR="001C0CE9" w:rsidRPr="003D1B81">
        <w:rPr>
          <w:rFonts w:ascii="Garamond" w:hAnsi="Garamond"/>
          <w:b/>
          <w:sz w:val="24"/>
          <w:szCs w:val="24"/>
        </w:rPr>
        <w:t>6</w:t>
      </w:r>
    </w:p>
    <w:p w14:paraId="7E0B0014" w14:textId="37BC88D5" w:rsidR="0004306A" w:rsidRPr="003D1B81" w:rsidRDefault="0004306A" w:rsidP="00B31713">
      <w:pPr>
        <w:pStyle w:val="T30X"/>
        <w:spacing w:before="0" w:after="0"/>
        <w:ind w:firstLine="720"/>
        <w:rPr>
          <w:rFonts w:ascii="Garamond" w:hAnsi="Garamond"/>
          <w:sz w:val="24"/>
          <w:szCs w:val="24"/>
        </w:rPr>
      </w:pPr>
      <w:r w:rsidRPr="003D1B81">
        <w:rPr>
          <w:rFonts w:ascii="Garamond" w:hAnsi="Garamond"/>
          <w:sz w:val="24"/>
          <w:szCs w:val="24"/>
        </w:rPr>
        <w:t xml:space="preserve">Sredstva za rad </w:t>
      </w:r>
      <w:r w:rsidR="008374CD" w:rsidRPr="003D1B81">
        <w:rPr>
          <w:rFonts w:ascii="Garamond" w:hAnsi="Garamond"/>
          <w:sz w:val="24"/>
          <w:szCs w:val="24"/>
        </w:rPr>
        <w:t xml:space="preserve">Radne grupe </w:t>
      </w:r>
      <w:r w:rsidRPr="003D1B81">
        <w:rPr>
          <w:rFonts w:ascii="Garamond" w:hAnsi="Garamond"/>
          <w:sz w:val="24"/>
          <w:szCs w:val="24"/>
        </w:rPr>
        <w:t>obezbjeđuju se u Budžetu opštine Tuzi.</w:t>
      </w:r>
    </w:p>
    <w:p w14:paraId="070EF249" w14:textId="77777777" w:rsidR="0004306A" w:rsidRPr="003D1B81" w:rsidRDefault="0004306A" w:rsidP="0004306A">
      <w:pPr>
        <w:jc w:val="both"/>
        <w:rPr>
          <w:rFonts w:ascii="Garamond" w:hAnsi="Garamond"/>
          <w:sz w:val="24"/>
          <w:szCs w:val="24"/>
        </w:rPr>
      </w:pPr>
    </w:p>
    <w:p w14:paraId="0AC53F27" w14:textId="77777777" w:rsidR="0004306A" w:rsidRPr="003D1B81" w:rsidRDefault="0004306A" w:rsidP="0004306A">
      <w:pPr>
        <w:tabs>
          <w:tab w:val="left" w:pos="3439"/>
        </w:tabs>
        <w:jc w:val="both"/>
        <w:rPr>
          <w:rFonts w:ascii="Garamond" w:hAnsi="Garamond"/>
          <w:sz w:val="24"/>
          <w:szCs w:val="24"/>
        </w:rPr>
      </w:pPr>
      <w:r w:rsidRPr="003D1B81">
        <w:rPr>
          <w:rFonts w:ascii="Garamond" w:hAnsi="Garamond"/>
          <w:sz w:val="24"/>
          <w:szCs w:val="24"/>
        </w:rPr>
        <w:t xml:space="preserve">          </w:t>
      </w:r>
    </w:p>
    <w:p w14:paraId="4C1466ED" w14:textId="77777777" w:rsidR="0004306A" w:rsidRPr="003D1B81" w:rsidRDefault="0004306A" w:rsidP="0004306A">
      <w:pPr>
        <w:jc w:val="center"/>
        <w:rPr>
          <w:rFonts w:ascii="Garamond" w:hAnsi="Garamond"/>
          <w:b/>
          <w:sz w:val="24"/>
          <w:szCs w:val="24"/>
        </w:rPr>
      </w:pPr>
      <w:r w:rsidRPr="003D1B81">
        <w:rPr>
          <w:rFonts w:ascii="Garamond" w:hAnsi="Garamond"/>
          <w:b/>
          <w:sz w:val="24"/>
          <w:szCs w:val="24"/>
        </w:rPr>
        <w:t>Član 7</w:t>
      </w:r>
    </w:p>
    <w:p w14:paraId="0F55A2B1" w14:textId="3E4868B8" w:rsidR="0004306A" w:rsidRPr="003D1B81" w:rsidRDefault="0004306A" w:rsidP="00B31713">
      <w:pPr>
        <w:autoSpaceDE w:val="0"/>
        <w:autoSpaceDN w:val="0"/>
        <w:adjustRightInd w:val="0"/>
        <w:ind w:firstLine="720"/>
        <w:jc w:val="both"/>
        <w:rPr>
          <w:rFonts w:ascii="Garamond" w:hAnsi="Garamond"/>
          <w:b/>
          <w:sz w:val="24"/>
          <w:szCs w:val="24"/>
        </w:rPr>
      </w:pPr>
      <w:r w:rsidRPr="003D1B81">
        <w:rPr>
          <w:rFonts w:ascii="Garamond" w:eastAsiaTheme="minorHAnsi" w:hAnsi="Garamond"/>
          <w:sz w:val="24"/>
          <w:szCs w:val="24"/>
        </w:rPr>
        <w:t xml:space="preserve">Ova odluka stupa na snagu osmog dana od dana objavljivanja u "Službenom listu Crne Gore </w:t>
      </w:r>
      <w:r w:rsidR="005F05DB" w:rsidRPr="003D1B81">
        <w:rPr>
          <w:rFonts w:ascii="Garamond" w:eastAsiaTheme="minorHAnsi" w:hAnsi="Garamond"/>
          <w:sz w:val="24"/>
          <w:szCs w:val="24"/>
        </w:rPr>
        <w:t>–</w:t>
      </w:r>
      <w:r w:rsidRPr="003D1B81">
        <w:rPr>
          <w:rFonts w:ascii="Garamond" w:eastAsiaTheme="minorHAnsi" w:hAnsi="Garamond"/>
          <w:sz w:val="24"/>
          <w:szCs w:val="24"/>
        </w:rPr>
        <w:t xml:space="preserve"> Opštinski</w:t>
      </w:r>
      <w:r w:rsidR="005F05DB" w:rsidRPr="003D1B81">
        <w:rPr>
          <w:rFonts w:ascii="Garamond" w:eastAsiaTheme="minorHAnsi" w:hAnsi="Garamond"/>
          <w:sz w:val="24"/>
          <w:szCs w:val="24"/>
        </w:rPr>
        <w:t xml:space="preserve"> </w:t>
      </w:r>
      <w:r w:rsidRPr="003D1B81">
        <w:rPr>
          <w:rFonts w:ascii="Garamond" w:eastAsiaTheme="minorHAnsi" w:hAnsi="Garamond"/>
          <w:sz w:val="24"/>
          <w:szCs w:val="24"/>
        </w:rPr>
        <w:t>propisi".</w:t>
      </w:r>
    </w:p>
    <w:p w14:paraId="1A26D62A" w14:textId="55723404" w:rsidR="002C34BB" w:rsidRPr="003D1B81" w:rsidRDefault="002C34BB">
      <w:pPr>
        <w:rPr>
          <w:rFonts w:ascii="Garamond" w:hAnsi="Garamond"/>
          <w:sz w:val="24"/>
          <w:szCs w:val="24"/>
        </w:rPr>
      </w:pPr>
    </w:p>
    <w:p w14:paraId="19425A38" w14:textId="0BE905AD" w:rsidR="005F05DB" w:rsidRPr="003D1B81" w:rsidRDefault="005F05DB">
      <w:pPr>
        <w:rPr>
          <w:rFonts w:ascii="Garamond" w:hAnsi="Garamond"/>
          <w:sz w:val="24"/>
          <w:szCs w:val="24"/>
        </w:rPr>
      </w:pPr>
    </w:p>
    <w:p w14:paraId="058B74ED" w14:textId="5211489E" w:rsidR="00246BD8" w:rsidRPr="003D1B81" w:rsidRDefault="00246BD8">
      <w:pPr>
        <w:rPr>
          <w:rFonts w:ascii="Garamond" w:hAnsi="Garamond"/>
          <w:sz w:val="24"/>
          <w:szCs w:val="24"/>
        </w:rPr>
      </w:pPr>
    </w:p>
    <w:p w14:paraId="7C1BA8CA" w14:textId="4C2753F4" w:rsidR="00246BD8" w:rsidRPr="003D1B81" w:rsidRDefault="00246BD8">
      <w:pPr>
        <w:rPr>
          <w:rFonts w:ascii="Garamond" w:hAnsi="Garamond"/>
          <w:sz w:val="24"/>
          <w:szCs w:val="24"/>
        </w:rPr>
      </w:pPr>
    </w:p>
    <w:p w14:paraId="1BCC9A2D" w14:textId="13435E5B" w:rsidR="00246BD8" w:rsidRPr="003D1B81" w:rsidRDefault="00246BD8">
      <w:pPr>
        <w:rPr>
          <w:rFonts w:ascii="Garamond" w:hAnsi="Garamond"/>
          <w:sz w:val="24"/>
          <w:szCs w:val="24"/>
        </w:rPr>
      </w:pPr>
    </w:p>
    <w:p w14:paraId="1A8790C5" w14:textId="5DC98286" w:rsidR="00246BD8" w:rsidRPr="003D1B81" w:rsidRDefault="00246BD8">
      <w:pPr>
        <w:rPr>
          <w:rFonts w:ascii="Garamond" w:hAnsi="Garamond"/>
          <w:sz w:val="24"/>
          <w:szCs w:val="24"/>
        </w:rPr>
      </w:pPr>
    </w:p>
    <w:p w14:paraId="16A127EC" w14:textId="3F854906" w:rsidR="00246BD8" w:rsidRPr="003D1B81" w:rsidRDefault="00246BD8">
      <w:pPr>
        <w:rPr>
          <w:rFonts w:ascii="Garamond" w:hAnsi="Garamond"/>
          <w:sz w:val="24"/>
          <w:szCs w:val="24"/>
        </w:rPr>
      </w:pPr>
    </w:p>
    <w:p w14:paraId="774F3F2C" w14:textId="36376C94" w:rsidR="00246BD8" w:rsidRPr="003D1B81" w:rsidRDefault="00246BD8">
      <w:pPr>
        <w:rPr>
          <w:rFonts w:ascii="Garamond" w:hAnsi="Garamond"/>
          <w:sz w:val="24"/>
          <w:szCs w:val="24"/>
        </w:rPr>
      </w:pPr>
    </w:p>
    <w:p w14:paraId="074D2B55" w14:textId="36840CE2" w:rsidR="00246BD8" w:rsidRPr="003D1B81" w:rsidRDefault="00246BD8">
      <w:pPr>
        <w:rPr>
          <w:rFonts w:ascii="Garamond" w:hAnsi="Garamond"/>
          <w:sz w:val="24"/>
          <w:szCs w:val="24"/>
        </w:rPr>
      </w:pPr>
    </w:p>
    <w:p w14:paraId="02EF0C01" w14:textId="27AC23EF" w:rsidR="00246BD8" w:rsidRPr="003D1B81" w:rsidRDefault="00246BD8">
      <w:pPr>
        <w:rPr>
          <w:rFonts w:ascii="Garamond" w:hAnsi="Garamond"/>
          <w:sz w:val="24"/>
          <w:szCs w:val="24"/>
        </w:rPr>
      </w:pPr>
    </w:p>
    <w:p w14:paraId="11EB49B1" w14:textId="77777777" w:rsidR="00246BD8" w:rsidRPr="003D1B81" w:rsidRDefault="00246BD8">
      <w:pPr>
        <w:rPr>
          <w:rFonts w:ascii="Garamond" w:hAnsi="Garamond"/>
          <w:sz w:val="24"/>
          <w:szCs w:val="24"/>
        </w:rPr>
      </w:pPr>
    </w:p>
    <w:p w14:paraId="76031CAC" w14:textId="16392A1B" w:rsidR="00246BD8" w:rsidRPr="00BF745A" w:rsidRDefault="00246BD8" w:rsidP="00246BD8">
      <w:pPr>
        <w:pStyle w:val="NoSpacing"/>
        <w:jc w:val="both"/>
        <w:rPr>
          <w:rFonts w:ascii="Garamond" w:hAnsi="Garamond"/>
          <w:iCs/>
          <w:sz w:val="24"/>
          <w:szCs w:val="24"/>
        </w:rPr>
      </w:pPr>
      <w:r w:rsidRPr="003D1B81">
        <w:rPr>
          <w:rFonts w:ascii="Garamond" w:hAnsi="Garamond"/>
          <w:iCs/>
          <w:sz w:val="24"/>
          <w:szCs w:val="24"/>
          <w:lang w:val="sr-Cyrl-ME"/>
        </w:rPr>
        <w:t>Broj: 02-016/25-</w:t>
      </w:r>
      <w:r w:rsidR="00BF745A">
        <w:rPr>
          <w:rFonts w:ascii="Garamond" w:hAnsi="Garamond"/>
          <w:iCs/>
          <w:sz w:val="24"/>
          <w:szCs w:val="24"/>
        </w:rPr>
        <w:t>2179/1</w:t>
      </w:r>
    </w:p>
    <w:p w14:paraId="706FF109" w14:textId="074A94A0" w:rsidR="00246BD8" w:rsidRPr="003D1B81" w:rsidRDefault="00246BD8" w:rsidP="00246BD8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  <w:r w:rsidRPr="003D1B81">
        <w:rPr>
          <w:rFonts w:ascii="Garamond" w:hAnsi="Garamond"/>
          <w:iCs/>
          <w:sz w:val="24"/>
          <w:szCs w:val="24"/>
          <w:lang w:val="sr-Cyrl-ME"/>
        </w:rPr>
        <w:t>Tuzi,</w:t>
      </w:r>
      <w:r w:rsidRPr="003D1B81">
        <w:rPr>
          <w:rFonts w:ascii="Garamond" w:hAnsi="Garamond"/>
          <w:sz w:val="24"/>
          <w:szCs w:val="24"/>
          <w:lang w:val="sr-Cyrl-ME"/>
        </w:rPr>
        <w:t xml:space="preserve"> </w:t>
      </w:r>
      <w:r w:rsidR="00BF745A">
        <w:rPr>
          <w:rFonts w:ascii="Garamond" w:eastAsia="Times New Roman" w:hAnsi="Garamond"/>
          <w:sz w:val="24"/>
          <w:szCs w:val="24"/>
        </w:rPr>
        <w:t>03.04.2025</w:t>
      </w:r>
      <w:r w:rsidRPr="003D1B81">
        <w:rPr>
          <w:rFonts w:ascii="Garamond" w:hAnsi="Garamond"/>
          <w:sz w:val="24"/>
          <w:szCs w:val="24"/>
          <w:lang w:val="sr-Cyrl-ME"/>
        </w:rPr>
        <w:t>. godine</w:t>
      </w:r>
      <w:r w:rsidRPr="003D1B81">
        <w:rPr>
          <w:rFonts w:ascii="Garamond" w:hAnsi="Garamond"/>
          <w:iCs/>
          <w:sz w:val="24"/>
          <w:szCs w:val="24"/>
          <w:lang w:val="sr-Cyrl-ME"/>
        </w:rPr>
        <w:t xml:space="preserve">     </w:t>
      </w:r>
    </w:p>
    <w:p w14:paraId="117EDE88" w14:textId="77777777" w:rsidR="00246BD8" w:rsidRPr="003D1B81" w:rsidRDefault="00246BD8" w:rsidP="00246BD8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4B2BCF69" w14:textId="77777777" w:rsidR="00246BD8" w:rsidRPr="003D1B81" w:rsidRDefault="00246BD8" w:rsidP="00246BD8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  <w:r w:rsidRPr="003D1B81">
        <w:rPr>
          <w:rFonts w:ascii="Garamond" w:hAnsi="Garamond"/>
          <w:iCs/>
          <w:sz w:val="24"/>
          <w:szCs w:val="24"/>
          <w:lang w:val="sr-Cyrl-ME"/>
        </w:rPr>
        <w:t xml:space="preserve">                             </w:t>
      </w:r>
    </w:p>
    <w:p w14:paraId="6AC0DE56" w14:textId="77777777" w:rsidR="00246BD8" w:rsidRPr="003D1B81" w:rsidRDefault="00246BD8" w:rsidP="00246BD8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3D1B81">
        <w:rPr>
          <w:rFonts w:ascii="Garamond" w:hAnsi="Garamond"/>
          <w:b/>
          <w:bCs/>
          <w:sz w:val="24"/>
          <w:szCs w:val="24"/>
          <w:lang w:val="sr-Cyrl-ME"/>
        </w:rPr>
        <w:t>SKUPŠTINA OPŠTINE TUZI</w:t>
      </w:r>
    </w:p>
    <w:p w14:paraId="041E785D" w14:textId="77777777" w:rsidR="00246BD8" w:rsidRPr="003D1B81" w:rsidRDefault="00246BD8" w:rsidP="00246BD8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3D1B81">
        <w:rPr>
          <w:rFonts w:ascii="Garamond" w:hAnsi="Garamond"/>
          <w:b/>
          <w:bCs/>
          <w:sz w:val="24"/>
          <w:szCs w:val="24"/>
          <w:lang w:val="sr-Cyrl-ME"/>
        </w:rPr>
        <w:t>PREDSJEDNIK,</w:t>
      </w:r>
    </w:p>
    <w:p w14:paraId="618178D8" w14:textId="245B7119" w:rsidR="007D7DB2" w:rsidRPr="003D1B81" w:rsidRDefault="00246BD8" w:rsidP="003C0F3C">
      <w:pPr>
        <w:autoSpaceDE w:val="0"/>
        <w:autoSpaceDN w:val="0"/>
        <w:adjustRightInd w:val="0"/>
        <w:spacing w:before="60" w:after="60"/>
        <w:jc w:val="center"/>
        <w:rPr>
          <w:rFonts w:ascii="Garamond" w:hAnsi="Garamond"/>
          <w:sz w:val="24"/>
          <w:szCs w:val="24"/>
        </w:rPr>
      </w:pPr>
      <w:r w:rsidRPr="003D1B81">
        <w:rPr>
          <w:rFonts w:ascii="Garamond" w:hAnsi="Garamond"/>
          <w:b/>
          <w:bCs/>
          <w:sz w:val="24"/>
          <w:szCs w:val="24"/>
          <w:lang w:val="sr-Cyrl-ME"/>
        </w:rPr>
        <w:t>Fadil Kajoshaj</w:t>
      </w:r>
    </w:p>
    <w:p w14:paraId="3D111FA3" w14:textId="7B57C761" w:rsidR="00C93E7F" w:rsidRPr="003D1B81" w:rsidRDefault="00C93E7F" w:rsidP="00C93E7F">
      <w:pPr>
        <w:pStyle w:val="NoSpacing"/>
        <w:jc w:val="both"/>
        <w:rPr>
          <w:rFonts w:ascii="Garamond" w:eastAsia="Times New Roman" w:hAnsi="Garamond"/>
          <w:color w:val="auto"/>
          <w:sz w:val="24"/>
          <w:szCs w:val="24"/>
          <w:lang w:val="sr-Latn-ME"/>
        </w:rPr>
      </w:pPr>
    </w:p>
    <w:sectPr w:rsidR="00C93E7F" w:rsidRPr="003D1B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624A22"/>
    <w:multiLevelType w:val="hybridMultilevel"/>
    <w:tmpl w:val="6CE65440"/>
    <w:lvl w:ilvl="0" w:tplc="BD48FC5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06A"/>
    <w:rsid w:val="000061A4"/>
    <w:rsid w:val="0004306A"/>
    <w:rsid w:val="0009719F"/>
    <w:rsid w:val="001228C1"/>
    <w:rsid w:val="001C0CE9"/>
    <w:rsid w:val="00246BD8"/>
    <w:rsid w:val="002C34BB"/>
    <w:rsid w:val="00320E05"/>
    <w:rsid w:val="0037318C"/>
    <w:rsid w:val="003A54A3"/>
    <w:rsid w:val="003C0F3C"/>
    <w:rsid w:val="003D1B81"/>
    <w:rsid w:val="00415028"/>
    <w:rsid w:val="005176D1"/>
    <w:rsid w:val="005E4F74"/>
    <w:rsid w:val="005F05DB"/>
    <w:rsid w:val="00610E6C"/>
    <w:rsid w:val="00635A2A"/>
    <w:rsid w:val="0063693D"/>
    <w:rsid w:val="00655B60"/>
    <w:rsid w:val="00660B8B"/>
    <w:rsid w:val="0074563F"/>
    <w:rsid w:val="007D319D"/>
    <w:rsid w:val="007D7DB2"/>
    <w:rsid w:val="008374CD"/>
    <w:rsid w:val="00896D31"/>
    <w:rsid w:val="0091357D"/>
    <w:rsid w:val="0095052D"/>
    <w:rsid w:val="009D09BA"/>
    <w:rsid w:val="00A23EDB"/>
    <w:rsid w:val="00AD0D76"/>
    <w:rsid w:val="00AE74EC"/>
    <w:rsid w:val="00B31713"/>
    <w:rsid w:val="00B9250D"/>
    <w:rsid w:val="00BF745A"/>
    <w:rsid w:val="00C776A5"/>
    <w:rsid w:val="00C93E7F"/>
    <w:rsid w:val="00D465C9"/>
    <w:rsid w:val="00D766EB"/>
    <w:rsid w:val="00E1222F"/>
    <w:rsid w:val="00E34F7D"/>
    <w:rsid w:val="00ED1574"/>
    <w:rsid w:val="00F0492A"/>
    <w:rsid w:val="00F65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32299"/>
  <w15:chartTrackingRefBased/>
  <w15:docId w15:val="{51D5AE81-7DDE-4175-9F22-BCA9966BF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306A"/>
    <w:pPr>
      <w:spacing w:after="0" w:line="240" w:lineRule="auto"/>
    </w:pPr>
    <w:rPr>
      <w:rFonts w:ascii="Calibri" w:eastAsia="Calibri" w:hAnsi="Calibri" w:cs="Times New Roman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04306A"/>
    <w:pPr>
      <w:autoSpaceDE w:val="0"/>
      <w:autoSpaceDN w:val="0"/>
      <w:adjustRightInd w:val="0"/>
      <w:spacing w:before="60" w:after="60"/>
      <w:ind w:firstLine="283"/>
      <w:jc w:val="both"/>
    </w:pPr>
    <w:rPr>
      <w:rFonts w:ascii="Times New Roman" w:eastAsiaTheme="minorEastAsia" w:hAnsi="Times New Roman"/>
      <w:color w:val="000000"/>
    </w:rPr>
  </w:style>
  <w:style w:type="paragraph" w:styleId="NoSpacing">
    <w:name w:val="No Spacing"/>
    <w:link w:val="NoSpacingChar"/>
    <w:uiPriority w:val="1"/>
    <w:qFormat/>
    <w:rsid w:val="00F0492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896D31"/>
    <w:pPr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246BD8"/>
    <w:rPr>
      <w:rFonts w:ascii="Times New Roman" w:eastAsiaTheme="minorEastAsia" w:hAnsi="Times New Roman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Ujkaj</dc:creator>
  <cp:keywords/>
  <dc:description/>
  <cp:lastModifiedBy>Semina Dresaj</cp:lastModifiedBy>
  <cp:revision>3</cp:revision>
  <cp:lastPrinted>2025-03-21T12:47:00Z</cp:lastPrinted>
  <dcterms:created xsi:type="dcterms:W3CDTF">2025-04-04T09:11:00Z</dcterms:created>
  <dcterms:modified xsi:type="dcterms:W3CDTF">2025-04-04T09:52:00Z</dcterms:modified>
</cp:coreProperties>
</file>