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65BC9" w14:textId="2CC4598B" w:rsidR="00A409CE" w:rsidRPr="000B10C3" w:rsidRDefault="00A409CE" w:rsidP="00A409CE">
      <w:pPr>
        <w:pStyle w:val="BodyText"/>
        <w:spacing w:before="60" w:line="235" w:lineRule="auto"/>
        <w:ind w:left="876" w:right="423"/>
        <w:jc w:val="both"/>
        <w:rPr>
          <w:rFonts w:ascii="Garamond" w:hAnsi="Garamond"/>
        </w:rPr>
      </w:pPr>
      <w:r w:rsidRPr="000B10C3">
        <w:rPr>
          <w:rFonts w:ascii="Garamond" w:hAnsi="Garamond"/>
          <w:spacing w:val="-2"/>
        </w:rPr>
        <w:t>Bazuar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  <w:spacing w:val="-2"/>
        </w:rPr>
        <w:t>në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nenin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29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paragrafin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2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të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Ligjit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mbi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Pronën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Shtetërore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(„Fleta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Zyrtare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e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Malit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të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Zi”,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>nr.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 xml:space="preserve">21/09, </w:t>
      </w:r>
      <w:r w:rsidRPr="000B10C3">
        <w:rPr>
          <w:rFonts w:ascii="Garamond" w:hAnsi="Garamond"/>
          <w:spacing w:val="-4"/>
        </w:rPr>
        <w:t>40/11)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dhe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nenin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53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paragrafin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1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të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Statutit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të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Komunës</w:t>
      </w:r>
      <w:r w:rsidRPr="000B10C3">
        <w:rPr>
          <w:rFonts w:ascii="Garamond" w:hAnsi="Garamond"/>
          <w:spacing w:val="-8"/>
        </w:rPr>
        <w:t xml:space="preserve"> </w:t>
      </w:r>
      <w:r w:rsidRPr="000B10C3">
        <w:rPr>
          <w:rFonts w:ascii="Garamond" w:hAnsi="Garamond"/>
          <w:spacing w:val="-4"/>
        </w:rPr>
        <w:t>së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Tuzit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(„Fleta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Zyrtare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Malit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të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Zi</w:t>
      </w:r>
      <w:r w:rsidRPr="000B10C3">
        <w:rPr>
          <w:rFonts w:ascii="Garamond" w:hAnsi="Garamond"/>
          <w:spacing w:val="-7"/>
        </w:rPr>
        <w:t xml:space="preserve"> </w:t>
      </w:r>
      <w:r w:rsidRPr="000B10C3">
        <w:rPr>
          <w:rFonts w:ascii="Garamond" w:hAnsi="Garamond"/>
          <w:spacing w:val="-4"/>
        </w:rPr>
        <w:t>-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 xml:space="preserve">Dispozitat </w:t>
      </w:r>
      <w:r w:rsidRPr="000B10C3">
        <w:rPr>
          <w:rFonts w:ascii="Garamond" w:hAnsi="Garamond"/>
        </w:rPr>
        <w:t>Komunale” nr. 24/19, 05/20, 51/22, 55/22), në seancën e Kuvendit të Komunës së Tuzit të mbajtur 23</w:t>
      </w:r>
      <w:r w:rsidRPr="000B10C3">
        <w:rPr>
          <w:rFonts w:ascii="Garamond" w:hAnsi="Garamond"/>
          <w:spacing w:val="-6"/>
        </w:rPr>
        <w:t>.12.2024</w:t>
      </w:r>
      <w:r w:rsidRPr="000B10C3">
        <w:rPr>
          <w:rFonts w:ascii="Garamond" w:hAnsi="Garamond"/>
          <w:spacing w:val="2"/>
        </w:rPr>
        <w:t xml:space="preserve"> </w:t>
      </w:r>
      <w:r w:rsidRPr="000B10C3">
        <w:rPr>
          <w:rFonts w:ascii="Garamond" w:hAnsi="Garamond"/>
          <w:spacing w:val="-6"/>
        </w:rPr>
        <w:t>është</w:t>
      </w:r>
      <w:r w:rsidRPr="000B10C3">
        <w:rPr>
          <w:rFonts w:ascii="Garamond" w:hAnsi="Garamond"/>
          <w:spacing w:val="-3"/>
        </w:rPr>
        <w:t xml:space="preserve"> </w:t>
      </w:r>
      <w:r w:rsidRPr="000B10C3">
        <w:rPr>
          <w:rFonts w:ascii="Garamond" w:hAnsi="Garamond"/>
          <w:spacing w:val="-6"/>
        </w:rPr>
        <w:t>sjell</w:t>
      </w:r>
    </w:p>
    <w:p w14:paraId="309C15A6" w14:textId="77777777" w:rsidR="00A409CE" w:rsidRPr="000B10C3" w:rsidRDefault="00A409CE" w:rsidP="00A409CE">
      <w:pPr>
        <w:pStyle w:val="BodyText"/>
        <w:spacing w:before="256"/>
        <w:rPr>
          <w:rFonts w:ascii="Garamond" w:hAnsi="Garamond"/>
        </w:rPr>
      </w:pPr>
    </w:p>
    <w:p w14:paraId="6EF73CCC" w14:textId="77777777" w:rsidR="00A409CE" w:rsidRPr="000B10C3" w:rsidRDefault="00A409CE" w:rsidP="00A409CE">
      <w:pPr>
        <w:pStyle w:val="Heading1"/>
        <w:spacing w:before="1"/>
        <w:rPr>
          <w:rFonts w:ascii="Garamond" w:hAnsi="Garamond"/>
        </w:rPr>
      </w:pPr>
      <w:r w:rsidRPr="000B10C3">
        <w:rPr>
          <w:rFonts w:ascii="Garamond" w:hAnsi="Garamond"/>
          <w:spacing w:val="-2"/>
          <w:w w:val="105"/>
        </w:rPr>
        <w:t>VENDIM</w:t>
      </w:r>
    </w:p>
    <w:p w14:paraId="1DE4407E" w14:textId="77777777" w:rsidR="00A409CE" w:rsidRPr="000B10C3" w:rsidRDefault="00A409CE" w:rsidP="00A409CE">
      <w:pPr>
        <w:spacing w:before="264" w:line="274" w:lineRule="exact"/>
        <w:ind w:left="710" w:right="262"/>
        <w:jc w:val="center"/>
        <w:rPr>
          <w:rFonts w:ascii="Garamond" w:hAnsi="Garamond"/>
          <w:b/>
          <w:sz w:val="24"/>
        </w:rPr>
      </w:pPr>
      <w:r w:rsidRPr="000B10C3">
        <w:rPr>
          <w:rFonts w:ascii="Garamond" w:hAnsi="Garamond"/>
          <w:b/>
          <w:sz w:val="24"/>
        </w:rPr>
        <w:t>mbi</w:t>
      </w:r>
      <w:r w:rsidRPr="000B10C3">
        <w:rPr>
          <w:rFonts w:ascii="Garamond" w:hAnsi="Garamond"/>
          <w:b/>
          <w:spacing w:val="-10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dhënien</w:t>
      </w:r>
      <w:r w:rsidRPr="000B10C3">
        <w:rPr>
          <w:rFonts w:ascii="Garamond" w:hAnsi="Garamond"/>
          <w:b/>
          <w:spacing w:val="-10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pa</w:t>
      </w:r>
      <w:r w:rsidRPr="000B10C3">
        <w:rPr>
          <w:rFonts w:ascii="Garamond" w:hAnsi="Garamond"/>
          <w:b/>
          <w:spacing w:val="-8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kompensim</w:t>
      </w:r>
      <w:r w:rsidRPr="000B10C3">
        <w:rPr>
          <w:rFonts w:ascii="Garamond" w:hAnsi="Garamond"/>
          <w:b/>
          <w:spacing w:val="-9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të</w:t>
      </w:r>
      <w:r w:rsidRPr="000B10C3">
        <w:rPr>
          <w:rFonts w:ascii="Garamond" w:hAnsi="Garamond"/>
          <w:b/>
          <w:spacing w:val="-9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automjetit</w:t>
      </w:r>
      <w:r w:rsidRPr="000B10C3">
        <w:rPr>
          <w:rFonts w:ascii="Garamond" w:hAnsi="Garamond"/>
          <w:b/>
          <w:spacing w:val="-8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në</w:t>
      </w:r>
      <w:r w:rsidRPr="000B10C3">
        <w:rPr>
          <w:rFonts w:ascii="Garamond" w:hAnsi="Garamond"/>
          <w:b/>
          <w:spacing w:val="-9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shfrytëzim</w:t>
      </w:r>
      <w:r w:rsidRPr="000B10C3">
        <w:rPr>
          <w:rFonts w:ascii="Garamond" w:hAnsi="Garamond"/>
          <w:b/>
          <w:spacing w:val="-10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të</w:t>
      </w:r>
      <w:r w:rsidRPr="000B10C3">
        <w:rPr>
          <w:rFonts w:ascii="Garamond" w:hAnsi="Garamond"/>
          <w:b/>
          <w:spacing w:val="-9"/>
          <w:sz w:val="24"/>
        </w:rPr>
        <w:t xml:space="preserve"> </w:t>
      </w:r>
      <w:r w:rsidRPr="000B10C3">
        <w:rPr>
          <w:rFonts w:ascii="Garamond" w:hAnsi="Garamond"/>
          <w:b/>
          <w:sz w:val="24"/>
        </w:rPr>
        <w:t>përhershëm</w:t>
      </w:r>
      <w:r w:rsidRPr="000B10C3">
        <w:rPr>
          <w:rFonts w:ascii="Garamond" w:hAnsi="Garamond"/>
          <w:b/>
          <w:spacing w:val="46"/>
          <w:sz w:val="24"/>
        </w:rPr>
        <w:t xml:space="preserve"> </w:t>
      </w:r>
      <w:r w:rsidRPr="000B10C3">
        <w:rPr>
          <w:rFonts w:ascii="Garamond" w:hAnsi="Garamond"/>
          <w:b/>
          <w:spacing w:val="-2"/>
          <w:sz w:val="24"/>
        </w:rPr>
        <w:t>sh.p.k</w:t>
      </w:r>
    </w:p>
    <w:p w14:paraId="588AE848" w14:textId="77777777" w:rsidR="00A409CE" w:rsidRPr="000B10C3" w:rsidRDefault="00A409CE" w:rsidP="00A409CE">
      <w:pPr>
        <w:spacing w:line="274" w:lineRule="exact"/>
        <w:ind w:left="706" w:right="262"/>
        <w:jc w:val="center"/>
        <w:rPr>
          <w:rFonts w:ascii="Garamond" w:hAnsi="Garamond"/>
          <w:b/>
          <w:sz w:val="24"/>
        </w:rPr>
      </w:pPr>
      <w:r w:rsidRPr="000B10C3">
        <w:rPr>
          <w:rFonts w:ascii="Garamond" w:hAnsi="Garamond"/>
          <w:b/>
          <w:sz w:val="24"/>
        </w:rPr>
        <w:t>„Komunalno/Komunale”</w:t>
      </w:r>
      <w:r w:rsidRPr="000B10C3">
        <w:rPr>
          <w:rFonts w:ascii="Garamond" w:hAnsi="Garamond"/>
          <w:b/>
          <w:spacing w:val="-8"/>
          <w:sz w:val="24"/>
        </w:rPr>
        <w:t xml:space="preserve"> </w:t>
      </w:r>
      <w:r w:rsidRPr="000B10C3">
        <w:rPr>
          <w:rFonts w:ascii="Garamond" w:hAnsi="Garamond"/>
          <w:b/>
          <w:spacing w:val="-5"/>
          <w:sz w:val="24"/>
        </w:rPr>
        <w:t>Tuz</w:t>
      </w:r>
    </w:p>
    <w:p w14:paraId="63FDE912" w14:textId="77777777" w:rsidR="00A409CE" w:rsidRPr="000B10C3" w:rsidRDefault="00A409CE" w:rsidP="00A409CE">
      <w:pPr>
        <w:pStyle w:val="BodyText"/>
        <w:spacing w:before="256"/>
        <w:rPr>
          <w:rFonts w:ascii="Garamond" w:hAnsi="Garamond"/>
          <w:b/>
        </w:rPr>
      </w:pPr>
    </w:p>
    <w:p w14:paraId="1EE34C5B" w14:textId="56A3B8BB" w:rsidR="00A409CE" w:rsidRPr="000B10C3" w:rsidRDefault="00586B50" w:rsidP="00586B50">
      <w:pPr>
        <w:spacing w:line="274" w:lineRule="exact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                                                                                  </w:t>
      </w:r>
      <w:r w:rsidR="00A409CE" w:rsidRPr="000B10C3">
        <w:rPr>
          <w:rFonts w:ascii="Garamond" w:hAnsi="Garamond"/>
          <w:b/>
          <w:sz w:val="24"/>
        </w:rPr>
        <w:t>Neni</w:t>
      </w:r>
      <w:r w:rsidR="00A409CE" w:rsidRPr="000B10C3">
        <w:rPr>
          <w:rFonts w:ascii="Garamond" w:hAnsi="Garamond"/>
          <w:b/>
          <w:spacing w:val="26"/>
          <w:sz w:val="24"/>
        </w:rPr>
        <w:t xml:space="preserve"> </w:t>
      </w:r>
      <w:r w:rsidR="00A409CE" w:rsidRPr="000B10C3">
        <w:rPr>
          <w:rFonts w:ascii="Garamond" w:hAnsi="Garamond"/>
          <w:b/>
          <w:spacing w:val="-10"/>
          <w:sz w:val="24"/>
        </w:rPr>
        <w:t>1</w:t>
      </w:r>
    </w:p>
    <w:p w14:paraId="10F4F95B" w14:textId="77777777" w:rsidR="00A409CE" w:rsidRPr="000B10C3" w:rsidRDefault="00A409CE" w:rsidP="00A409CE">
      <w:pPr>
        <w:pStyle w:val="BodyText"/>
        <w:spacing w:before="3" w:line="235" w:lineRule="auto"/>
        <w:ind w:left="876" w:right="425" w:firstLine="719"/>
        <w:jc w:val="both"/>
        <w:rPr>
          <w:rFonts w:ascii="Garamond" w:hAnsi="Garamond"/>
        </w:rPr>
      </w:pPr>
      <w:r w:rsidRPr="000B10C3">
        <w:rPr>
          <w:rFonts w:ascii="Garamond" w:hAnsi="Garamond"/>
        </w:rPr>
        <w:t>Komuna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Tuzit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</w:rPr>
        <w:t>si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bartëse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e</w:t>
      </w:r>
      <w:r w:rsidRPr="000B10C3">
        <w:rPr>
          <w:rFonts w:ascii="Garamond" w:hAnsi="Garamond"/>
          <w:spacing w:val="40"/>
        </w:rPr>
        <w:t xml:space="preserve"> </w:t>
      </w:r>
      <w:r w:rsidRPr="000B10C3">
        <w:rPr>
          <w:rFonts w:ascii="Garamond" w:hAnsi="Garamond"/>
        </w:rPr>
        <w:t>së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drejtës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pronësore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ia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kalon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në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shfrytëzim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përhershëm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dhe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 xml:space="preserve">pa pagesë sh.p.k „Komunalno/Kumanale” Tuz, eskavator (makineri pune) tip/model: HMK102S, me </w:t>
      </w:r>
      <w:r w:rsidRPr="000B10C3">
        <w:rPr>
          <w:rFonts w:ascii="Garamond" w:hAnsi="Garamond"/>
          <w:spacing w:val="-4"/>
        </w:rPr>
        <w:t>qëllim</w:t>
      </w:r>
      <w:r w:rsidRPr="000B10C3">
        <w:rPr>
          <w:rFonts w:ascii="Garamond" w:hAnsi="Garamond"/>
          <w:spacing w:val="-10"/>
        </w:rPr>
        <w:t xml:space="preserve"> </w:t>
      </w:r>
      <w:r w:rsidRPr="000B10C3">
        <w:rPr>
          <w:rFonts w:ascii="Garamond" w:hAnsi="Garamond"/>
          <w:spacing w:val="-4"/>
        </w:rPr>
        <w:t>përmirësimin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e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cilësisë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së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punëve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të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cilat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i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kryen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  <w:spacing w:val="-4"/>
        </w:rPr>
        <w:t>sh.p.k</w:t>
      </w:r>
      <w:r w:rsidRPr="000B10C3">
        <w:rPr>
          <w:rFonts w:ascii="Garamond" w:hAnsi="Garamond"/>
          <w:spacing w:val="-7"/>
        </w:rPr>
        <w:t xml:space="preserve"> </w:t>
      </w:r>
      <w:r w:rsidRPr="000B10C3">
        <w:rPr>
          <w:rFonts w:ascii="Garamond" w:hAnsi="Garamond"/>
          <w:spacing w:val="-4"/>
        </w:rPr>
        <w:t>„Komunalno/Komunale”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Tuz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4"/>
        </w:rPr>
        <w:t>në</w:t>
      </w:r>
      <w:r w:rsidRPr="000B10C3">
        <w:rPr>
          <w:rFonts w:ascii="Garamond" w:hAnsi="Garamond"/>
          <w:spacing w:val="-8"/>
        </w:rPr>
        <w:t xml:space="preserve"> </w:t>
      </w:r>
      <w:r w:rsidRPr="000B10C3">
        <w:rPr>
          <w:rFonts w:ascii="Garamond" w:hAnsi="Garamond"/>
          <w:spacing w:val="-4"/>
        </w:rPr>
        <w:t xml:space="preserve">territorin </w:t>
      </w:r>
      <w:r w:rsidRPr="000B10C3">
        <w:rPr>
          <w:rFonts w:ascii="Garamond" w:hAnsi="Garamond"/>
        </w:rPr>
        <w:t>e Komunës së Tuzit.</w:t>
      </w:r>
    </w:p>
    <w:p w14:paraId="210ED7AD" w14:textId="5A865FAF" w:rsidR="00A409CE" w:rsidRPr="000B10C3" w:rsidRDefault="00586B50" w:rsidP="00586B50">
      <w:pPr>
        <w:spacing w:before="262" w:line="274" w:lineRule="exact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                                                                                  </w:t>
      </w:r>
      <w:r w:rsidR="00A409CE" w:rsidRPr="000B10C3">
        <w:rPr>
          <w:rFonts w:ascii="Garamond" w:hAnsi="Garamond"/>
          <w:b/>
          <w:sz w:val="24"/>
        </w:rPr>
        <w:t>Neni</w:t>
      </w:r>
      <w:r w:rsidR="00A409CE" w:rsidRPr="000B10C3">
        <w:rPr>
          <w:rFonts w:ascii="Garamond" w:hAnsi="Garamond"/>
          <w:b/>
          <w:spacing w:val="26"/>
          <w:sz w:val="24"/>
        </w:rPr>
        <w:t xml:space="preserve"> </w:t>
      </w:r>
      <w:r w:rsidR="00A409CE" w:rsidRPr="000B10C3">
        <w:rPr>
          <w:rFonts w:ascii="Garamond" w:hAnsi="Garamond"/>
          <w:b/>
          <w:spacing w:val="-10"/>
          <w:sz w:val="24"/>
        </w:rPr>
        <w:t>2</w:t>
      </w:r>
    </w:p>
    <w:p w14:paraId="5174C37D" w14:textId="77777777" w:rsidR="00A409CE" w:rsidRPr="000B10C3" w:rsidRDefault="00A409CE" w:rsidP="00A409CE">
      <w:pPr>
        <w:pStyle w:val="BodyText"/>
        <w:spacing w:before="2" w:line="235" w:lineRule="auto"/>
        <w:ind w:left="876" w:right="428" w:firstLine="719"/>
        <w:jc w:val="both"/>
        <w:rPr>
          <w:rFonts w:ascii="Garamond" w:hAnsi="Garamond"/>
        </w:rPr>
      </w:pPr>
      <w:r w:rsidRPr="000B10C3">
        <w:rPr>
          <w:rFonts w:ascii="Garamond" w:hAnsi="Garamond"/>
        </w:rPr>
        <w:t>Kryetari i Komunës së Tuzit obligohet që pas hyrjes në fuqi të këtij Vendimi, me drejtorin ekzekutiv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</w:rPr>
        <w:t>shoqërisë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</w:rPr>
        <w:t>„Komunalno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  <w:w w:val="150"/>
        </w:rPr>
        <w:t>/</w:t>
      </w:r>
      <w:r w:rsidRPr="000B10C3">
        <w:rPr>
          <w:rFonts w:ascii="Garamond" w:hAnsi="Garamond"/>
          <w:spacing w:val="-23"/>
          <w:w w:val="150"/>
        </w:rPr>
        <w:t xml:space="preserve"> </w:t>
      </w:r>
      <w:r w:rsidRPr="000B10C3">
        <w:rPr>
          <w:rFonts w:ascii="Garamond" w:hAnsi="Garamond"/>
        </w:rPr>
        <w:t>Kumanale”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15"/>
        </w:rPr>
        <w:t xml:space="preserve"> </w:t>
      </w:r>
      <w:r w:rsidRPr="000B10C3">
        <w:rPr>
          <w:rFonts w:ascii="Garamond" w:hAnsi="Garamond"/>
        </w:rPr>
        <w:t>lidhë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Marrëveshjen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për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kalimin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e</w:t>
      </w:r>
      <w:r w:rsidRPr="000B10C3">
        <w:rPr>
          <w:rFonts w:ascii="Garamond" w:hAnsi="Garamond"/>
          <w:spacing w:val="-14"/>
        </w:rPr>
        <w:t xml:space="preserve"> </w:t>
      </w:r>
      <w:r w:rsidRPr="000B10C3">
        <w:rPr>
          <w:rFonts w:ascii="Garamond" w:hAnsi="Garamond"/>
        </w:rPr>
        <w:t>automjeteve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në fjalë në përdorim të përhershëm pa kompensim, e cila do të rregullojë më në detaje të drejtat dhe detyrimet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ndërsjella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palëve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nënshkruese.</w:t>
      </w:r>
    </w:p>
    <w:p w14:paraId="077C82BB" w14:textId="5A90E16C" w:rsidR="00A409CE" w:rsidRPr="000B10C3" w:rsidRDefault="00A409CE" w:rsidP="00A409CE">
      <w:pPr>
        <w:spacing w:before="263" w:line="274" w:lineRule="exact"/>
        <w:ind w:left="710" w:right="262"/>
        <w:jc w:val="center"/>
        <w:rPr>
          <w:rFonts w:ascii="Garamond" w:hAnsi="Garamond"/>
          <w:b/>
          <w:sz w:val="24"/>
        </w:rPr>
      </w:pPr>
      <w:r w:rsidRPr="000B10C3">
        <w:rPr>
          <w:rFonts w:ascii="Garamond" w:hAnsi="Garamond"/>
          <w:b/>
          <w:sz w:val="24"/>
        </w:rPr>
        <w:t xml:space="preserve"> Neni</w:t>
      </w:r>
      <w:r w:rsidRPr="000B10C3">
        <w:rPr>
          <w:rFonts w:ascii="Garamond" w:hAnsi="Garamond"/>
          <w:b/>
          <w:spacing w:val="26"/>
          <w:sz w:val="24"/>
        </w:rPr>
        <w:t xml:space="preserve"> </w:t>
      </w:r>
      <w:r w:rsidRPr="000B10C3">
        <w:rPr>
          <w:rFonts w:ascii="Garamond" w:hAnsi="Garamond"/>
          <w:b/>
          <w:spacing w:val="-10"/>
          <w:sz w:val="24"/>
        </w:rPr>
        <w:t>3</w:t>
      </w:r>
    </w:p>
    <w:p w14:paraId="76BD20C8" w14:textId="00C2D643" w:rsidR="00A409CE" w:rsidRPr="000B10C3" w:rsidRDefault="00A409CE" w:rsidP="00A409CE">
      <w:pPr>
        <w:pStyle w:val="BodyText"/>
        <w:spacing w:line="270" w:lineRule="exact"/>
        <w:ind w:left="851" w:right="262"/>
        <w:jc w:val="center"/>
        <w:rPr>
          <w:rFonts w:ascii="Garamond" w:hAnsi="Garamond"/>
        </w:rPr>
      </w:pPr>
      <w:r w:rsidRPr="000B10C3">
        <w:rPr>
          <w:rFonts w:ascii="Garamond" w:hAnsi="Garamond"/>
        </w:rPr>
        <w:t>Ky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vendim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hyn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në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fuqi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ditën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e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miratimit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dhe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do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</w:rPr>
        <w:t>publikohet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në</w:t>
      </w:r>
      <w:r w:rsidRPr="000B10C3">
        <w:rPr>
          <w:rFonts w:ascii="Garamond" w:hAnsi="Garamond"/>
          <w:spacing w:val="-9"/>
        </w:rPr>
        <w:t xml:space="preserve"> </w:t>
      </w:r>
      <w:r w:rsidRPr="000B10C3">
        <w:rPr>
          <w:rFonts w:ascii="Garamond" w:hAnsi="Garamond"/>
        </w:rPr>
        <w:t>„Fletën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Zyrtare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Malit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</w:rPr>
        <w:t>të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5"/>
        </w:rPr>
        <w:t>Zi</w:t>
      </w:r>
      <w:r w:rsidRPr="000B10C3">
        <w:rPr>
          <w:rFonts w:ascii="Garamond" w:hAnsi="Garamond"/>
        </w:rPr>
        <w:t xml:space="preserve">       </w:t>
      </w:r>
    </w:p>
    <w:p w14:paraId="50B4E252" w14:textId="172DB0DC" w:rsidR="00A409CE" w:rsidRPr="000B10C3" w:rsidRDefault="00A409CE" w:rsidP="00A409CE">
      <w:pPr>
        <w:pStyle w:val="BodyText"/>
        <w:tabs>
          <w:tab w:val="left" w:pos="450"/>
        </w:tabs>
        <w:spacing w:line="272" w:lineRule="exact"/>
        <w:ind w:left="450" w:right="6972"/>
        <w:jc w:val="center"/>
        <w:rPr>
          <w:rFonts w:ascii="Garamond" w:hAnsi="Garamond"/>
        </w:rPr>
      </w:pPr>
      <w:r w:rsidRPr="000B10C3">
        <w:rPr>
          <w:rFonts w:ascii="Garamond" w:hAnsi="Garamond"/>
        </w:rPr>
        <w:t xml:space="preserve">      –</w:t>
      </w:r>
      <w:r w:rsidRPr="000B10C3">
        <w:rPr>
          <w:rFonts w:ascii="Garamond" w:hAnsi="Garamond"/>
          <w:spacing w:val="-12"/>
        </w:rPr>
        <w:t xml:space="preserve"> </w:t>
      </w:r>
      <w:r w:rsidRPr="000B10C3">
        <w:rPr>
          <w:rFonts w:ascii="Garamond" w:hAnsi="Garamond"/>
        </w:rPr>
        <w:t>Dispozitat</w:t>
      </w:r>
      <w:r w:rsidRPr="000B10C3">
        <w:rPr>
          <w:rFonts w:ascii="Garamond" w:hAnsi="Garamond"/>
          <w:spacing w:val="-11"/>
        </w:rPr>
        <w:t xml:space="preserve"> </w:t>
      </w:r>
      <w:r w:rsidRPr="000B10C3">
        <w:rPr>
          <w:rFonts w:ascii="Garamond" w:hAnsi="Garamond"/>
          <w:spacing w:val="-2"/>
        </w:rPr>
        <w:t>Komunale”.</w:t>
      </w:r>
    </w:p>
    <w:p w14:paraId="465B55AE" w14:textId="77777777" w:rsidR="00A409CE" w:rsidRPr="000B10C3" w:rsidRDefault="00A409CE" w:rsidP="00A409CE">
      <w:pPr>
        <w:pStyle w:val="BodyText"/>
        <w:rPr>
          <w:rFonts w:ascii="Garamond" w:hAnsi="Garamond"/>
        </w:rPr>
      </w:pPr>
    </w:p>
    <w:p w14:paraId="38F2D1A6" w14:textId="77777777" w:rsidR="00A409CE" w:rsidRPr="000B10C3" w:rsidRDefault="00A409CE" w:rsidP="00A409CE">
      <w:pPr>
        <w:pStyle w:val="BodyText"/>
        <w:rPr>
          <w:rFonts w:ascii="Garamond" w:hAnsi="Garamond"/>
        </w:rPr>
      </w:pPr>
    </w:p>
    <w:p w14:paraId="5278CE8C" w14:textId="5D5C8086" w:rsidR="00A409CE" w:rsidRPr="000B10C3" w:rsidRDefault="00A409CE" w:rsidP="00A409CE">
      <w:pPr>
        <w:pStyle w:val="BodyText"/>
        <w:spacing w:before="230"/>
        <w:rPr>
          <w:rFonts w:ascii="Garamond" w:hAnsi="Garamond"/>
        </w:rPr>
      </w:pPr>
    </w:p>
    <w:p w14:paraId="7288FC10" w14:textId="006C5A70" w:rsidR="00A409CE" w:rsidRPr="000B10C3" w:rsidRDefault="00A409CE" w:rsidP="00A409CE">
      <w:pPr>
        <w:pStyle w:val="BodyText"/>
        <w:tabs>
          <w:tab w:val="left" w:pos="1773"/>
        </w:tabs>
        <w:spacing w:line="232" w:lineRule="auto"/>
        <w:ind w:left="876" w:right="5958"/>
        <w:rPr>
          <w:rFonts w:ascii="Garamond" w:hAnsi="Garamond"/>
          <w:spacing w:val="-2"/>
        </w:rPr>
      </w:pPr>
      <w:r w:rsidRPr="000B10C3">
        <w:rPr>
          <w:rFonts w:ascii="Garamond" w:hAnsi="Garamond"/>
          <w:spacing w:val="-2"/>
        </w:rPr>
        <w:t>Numër:</w:t>
      </w:r>
      <w:r w:rsidRPr="000B10C3">
        <w:rPr>
          <w:rFonts w:ascii="Garamond" w:hAnsi="Garamond"/>
          <w:spacing w:val="-13"/>
        </w:rPr>
        <w:t xml:space="preserve"> </w:t>
      </w:r>
      <w:r w:rsidRPr="000B10C3">
        <w:rPr>
          <w:rFonts w:ascii="Garamond" w:hAnsi="Garamond"/>
          <w:spacing w:val="-2"/>
        </w:rPr>
        <w:t xml:space="preserve">02-016/24-8665/1 </w:t>
      </w:r>
    </w:p>
    <w:p w14:paraId="7F98BEED" w14:textId="3EA12F0A" w:rsidR="00A409CE" w:rsidRPr="000B10C3" w:rsidRDefault="00A409CE" w:rsidP="00A409CE">
      <w:pPr>
        <w:pStyle w:val="BodyText"/>
        <w:tabs>
          <w:tab w:val="left" w:pos="1773"/>
        </w:tabs>
        <w:spacing w:line="232" w:lineRule="auto"/>
        <w:ind w:left="876" w:right="5958"/>
        <w:rPr>
          <w:rFonts w:ascii="Garamond" w:hAnsi="Garamond"/>
        </w:rPr>
      </w:pPr>
      <w:r w:rsidRPr="000B10C3">
        <w:rPr>
          <w:rFonts w:ascii="Garamond" w:hAnsi="Garamond"/>
        </w:rPr>
        <w:t>Tuz,23.</w:t>
      </w:r>
      <w:r w:rsidRPr="000B10C3">
        <w:rPr>
          <w:rFonts w:ascii="Garamond" w:hAnsi="Garamond"/>
          <w:spacing w:val="-2"/>
        </w:rPr>
        <w:t>12.2024</w:t>
      </w:r>
    </w:p>
    <w:p w14:paraId="21E183C9" w14:textId="77777777" w:rsidR="00A409CE" w:rsidRPr="000B10C3" w:rsidRDefault="00A409CE" w:rsidP="00A409CE">
      <w:pPr>
        <w:pStyle w:val="BodyText"/>
        <w:rPr>
          <w:rFonts w:ascii="Garamond" w:hAnsi="Garamond"/>
        </w:rPr>
      </w:pPr>
    </w:p>
    <w:p w14:paraId="638968E5" w14:textId="77777777" w:rsidR="00A409CE" w:rsidRPr="000B10C3" w:rsidRDefault="00A409CE" w:rsidP="00A409CE">
      <w:pPr>
        <w:pStyle w:val="BodyText"/>
        <w:rPr>
          <w:rFonts w:ascii="Garamond" w:hAnsi="Garamond"/>
        </w:rPr>
      </w:pPr>
    </w:p>
    <w:p w14:paraId="2989FFD8" w14:textId="77777777" w:rsidR="00A409CE" w:rsidRPr="000B10C3" w:rsidRDefault="00A409CE" w:rsidP="00A409CE">
      <w:pPr>
        <w:pStyle w:val="BodyText"/>
        <w:rPr>
          <w:rFonts w:ascii="Garamond" w:hAnsi="Garamond"/>
        </w:rPr>
      </w:pPr>
    </w:p>
    <w:p w14:paraId="2E28D577" w14:textId="77777777" w:rsidR="00A409CE" w:rsidRPr="000B10C3" w:rsidRDefault="00A409CE" w:rsidP="00A409CE">
      <w:pPr>
        <w:pStyle w:val="BodyText"/>
        <w:spacing w:before="248"/>
        <w:rPr>
          <w:rFonts w:ascii="Garamond" w:hAnsi="Garamond"/>
        </w:rPr>
      </w:pPr>
    </w:p>
    <w:p w14:paraId="6F920175" w14:textId="77777777" w:rsidR="00A409CE" w:rsidRPr="000B10C3" w:rsidRDefault="00A409CE" w:rsidP="00A409CE">
      <w:pPr>
        <w:pStyle w:val="Heading1"/>
        <w:spacing w:line="235" w:lineRule="auto"/>
        <w:ind w:left="3213" w:right="2763"/>
        <w:rPr>
          <w:rFonts w:ascii="Garamond" w:hAnsi="Garamond"/>
        </w:rPr>
      </w:pPr>
      <w:r w:rsidRPr="000B10C3">
        <w:rPr>
          <w:rFonts w:ascii="Garamond" w:hAnsi="Garamond"/>
        </w:rPr>
        <w:t xml:space="preserve">KUVENDI I KOMUNËS SË TUZIT </w:t>
      </w:r>
      <w:r w:rsidRPr="000B10C3">
        <w:rPr>
          <w:rFonts w:ascii="Garamond" w:hAnsi="Garamond"/>
          <w:spacing w:val="-2"/>
        </w:rPr>
        <w:t>KRYETAR,</w:t>
      </w:r>
    </w:p>
    <w:p w14:paraId="4F4ECD6E" w14:textId="77777777" w:rsidR="00A409CE" w:rsidRPr="000B10C3" w:rsidRDefault="00A409CE" w:rsidP="00A409CE">
      <w:pPr>
        <w:spacing w:line="271" w:lineRule="exact"/>
        <w:ind w:left="712" w:right="262"/>
        <w:jc w:val="center"/>
        <w:rPr>
          <w:rFonts w:ascii="Garamond" w:hAnsi="Garamond"/>
          <w:b/>
          <w:sz w:val="24"/>
        </w:rPr>
      </w:pPr>
      <w:r w:rsidRPr="000B10C3">
        <w:rPr>
          <w:rFonts w:ascii="Garamond" w:hAnsi="Garamond"/>
          <w:b/>
          <w:sz w:val="24"/>
        </w:rPr>
        <w:t>Fadil</w:t>
      </w:r>
      <w:r w:rsidRPr="000B10C3">
        <w:rPr>
          <w:rFonts w:ascii="Garamond" w:hAnsi="Garamond"/>
          <w:b/>
          <w:spacing w:val="-15"/>
          <w:sz w:val="24"/>
        </w:rPr>
        <w:t xml:space="preserve"> </w:t>
      </w:r>
      <w:r w:rsidRPr="000B10C3">
        <w:rPr>
          <w:rFonts w:ascii="Garamond" w:hAnsi="Garamond"/>
          <w:b/>
          <w:spacing w:val="-2"/>
          <w:sz w:val="24"/>
        </w:rPr>
        <w:t>Kajoshaj</w:t>
      </w:r>
    </w:p>
    <w:p w14:paraId="172E65A4" w14:textId="77777777" w:rsidR="002E5BF6" w:rsidRPr="000B10C3" w:rsidRDefault="002E5BF6">
      <w:pPr>
        <w:rPr>
          <w:rFonts w:ascii="Garamond" w:hAnsi="Garamond"/>
        </w:rPr>
      </w:pPr>
    </w:p>
    <w:sectPr w:rsidR="002E5BF6" w:rsidRPr="000B10C3" w:rsidSect="00A409CE">
      <w:pgSz w:w="12240" w:h="15840"/>
      <w:pgMar w:top="1440" w:right="1440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CE"/>
    <w:rsid w:val="000B10C3"/>
    <w:rsid w:val="002E5BF6"/>
    <w:rsid w:val="00586B50"/>
    <w:rsid w:val="00A4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8585"/>
  <w15:chartTrackingRefBased/>
  <w15:docId w15:val="{AE1B638E-7FDE-42A2-B45A-C5988097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9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A409CE"/>
    <w:pPr>
      <w:ind w:left="709" w:right="26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9CE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A409C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09CE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2024-12-26T13:42:00Z</dcterms:created>
  <dcterms:modified xsi:type="dcterms:W3CDTF">2024-12-27T08:23:00Z</dcterms:modified>
</cp:coreProperties>
</file>