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AB1A01" w14:textId="77777777" w:rsidR="00DB6A0A" w:rsidRDefault="00DB6A0A" w:rsidP="00DB6A0A">
      <w:pPr>
        <w:spacing w:after="160" w:line="25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osnovu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13 </w:t>
      </w:r>
      <w:r>
        <w:rPr>
          <w:rFonts w:ascii="Times New Roman" w:hAnsi="Times New Roman"/>
          <w:sz w:val="24"/>
          <w:szCs w:val="24"/>
          <w:lang w:val="it-IT"/>
        </w:rPr>
        <w:t>Zakona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o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procjeni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uticaja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na</w:t>
      </w:r>
      <w:r>
        <w:rPr>
          <w:rFonts w:ascii="Times New Roman" w:hAnsi="Times New Roman"/>
          <w:sz w:val="24"/>
          <w:szCs w:val="24"/>
          <w:lang w:val="hr-HR"/>
        </w:rPr>
        <w:t xml:space="preserve"> ž</w:t>
      </w:r>
      <w:r>
        <w:rPr>
          <w:rFonts w:ascii="Times New Roman" w:hAnsi="Times New Roman"/>
          <w:sz w:val="24"/>
          <w:szCs w:val="24"/>
          <w:lang w:val="it-IT"/>
        </w:rPr>
        <w:t>ivotnu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sredinu</w:t>
      </w:r>
      <w:r>
        <w:rPr>
          <w:rFonts w:ascii="Times New Roman" w:hAnsi="Times New Roman"/>
          <w:sz w:val="24"/>
          <w:szCs w:val="24"/>
          <w:lang w:val="hr-HR"/>
        </w:rPr>
        <w:t xml:space="preserve"> („</w:t>
      </w:r>
      <w:r>
        <w:rPr>
          <w:rFonts w:ascii="Times New Roman" w:hAnsi="Times New Roman"/>
          <w:sz w:val="24"/>
          <w:szCs w:val="24"/>
          <w:lang w:val="it-IT"/>
        </w:rPr>
        <w:t>Sl</w:t>
      </w:r>
      <w:r>
        <w:rPr>
          <w:rFonts w:ascii="Times New Roman" w:hAnsi="Times New Roman"/>
          <w:sz w:val="24"/>
          <w:szCs w:val="24"/>
          <w:lang w:val="hr-HR"/>
        </w:rPr>
        <w:t xml:space="preserve">. </w:t>
      </w:r>
      <w:r>
        <w:rPr>
          <w:rFonts w:ascii="Times New Roman" w:hAnsi="Times New Roman"/>
          <w:sz w:val="24"/>
          <w:szCs w:val="24"/>
          <w:lang w:val="it-IT"/>
        </w:rPr>
        <w:t>list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CG</w:t>
      </w:r>
      <w:r>
        <w:rPr>
          <w:rFonts w:ascii="Times New Roman" w:hAnsi="Times New Roman"/>
          <w:sz w:val="24"/>
          <w:szCs w:val="24"/>
          <w:lang w:val="hr-HR"/>
        </w:rPr>
        <w:t xml:space="preserve">”, </w:t>
      </w:r>
      <w:r>
        <w:rPr>
          <w:rFonts w:ascii="Times New Roman" w:hAnsi="Times New Roman"/>
          <w:sz w:val="24"/>
          <w:szCs w:val="24"/>
          <w:lang w:val="it-IT"/>
        </w:rPr>
        <w:t>br</w:t>
      </w:r>
      <w:r>
        <w:rPr>
          <w:rFonts w:ascii="Times New Roman" w:hAnsi="Times New Roman"/>
          <w:sz w:val="24"/>
          <w:szCs w:val="24"/>
          <w:lang w:val="hr-HR"/>
        </w:rPr>
        <w:t>. 75/18</w:t>
      </w:r>
      <w:r>
        <w:rPr>
          <w:rFonts w:ascii="Times New Roman" w:hAnsi="Times New Roman"/>
          <w:sz w:val="24"/>
          <w:szCs w:val="24"/>
          <w:lang w:val="sr-Latn-CS"/>
        </w:rPr>
        <w:t>) Sekretarijat za urbanizam</w:t>
      </w:r>
    </w:p>
    <w:p w14:paraId="4011926C" w14:textId="77777777" w:rsidR="00DB6A0A" w:rsidRDefault="00DB6A0A" w:rsidP="00DB6A0A">
      <w:pPr>
        <w:spacing w:after="160"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D2B0F06" w14:textId="77777777" w:rsidR="00DB6A0A" w:rsidRDefault="00DB6A0A" w:rsidP="00DB6A0A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OBAVJEŠTAVA</w:t>
      </w:r>
    </w:p>
    <w:p w14:paraId="77EC588E" w14:textId="77777777" w:rsidR="00DB6A0A" w:rsidRDefault="00DB6A0A" w:rsidP="00DB6A0A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Zainteresovanu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javnost</w:t>
      </w:r>
      <w:proofErr w:type="spellEnd"/>
    </w:p>
    <w:p w14:paraId="410E37B2" w14:textId="77777777" w:rsidR="00DB6A0A" w:rsidRDefault="00DB6A0A" w:rsidP="00DB6A0A">
      <w:pPr>
        <w:spacing w:after="160" w:line="252" w:lineRule="auto"/>
        <w:jc w:val="both"/>
        <w:rPr>
          <w:rFonts w:ascii="Times New Roman" w:hAnsi="Times New Roman"/>
          <w:sz w:val="24"/>
          <w:szCs w:val="24"/>
        </w:rPr>
      </w:pPr>
    </w:p>
    <w:p w14:paraId="597B8818" w14:textId="77777777" w:rsidR="00DB6A0A" w:rsidRDefault="00DB6A0A" w:rsidP="00DB6A0A">
      <w:pPr>
        <w:spacing w:after="160" w:line="25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je </w:t>
      </w:r>
      <w:proofErr w:type="spellStart"/>
      <w:r>
        <w:rPr>
          <w:rFonts w:ascii="Times New Roman" w:hAnsi="Times New Roman"/>
          <w:sz w:val="24"/>
          <w:szCs w:val="24"/>
        </w:rPr>
        <w:t>nosilac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projekta</w:t>
      </w:r>
      <w:proofErr w:type="spellEnd"/>
      <w:r>
        <w:rPr>
          <w:rFonts w:ascii="Times New Roman" w:hAnsi="Times New Roman"/>
          <w:sz w:val="24"/>
          <w:szCs w:val="24"/>
        </w:rPr>
        <w:t xml:space="preserve"> “Electro Group” D.O.O. </w:t>
      </w:r>
      <w:proofErr w:type="spellStart"/>
      <w:r>
        <w:rPr>
          <w:rFonts w:ascii="Times New Roman" w:hAnsi="Times New Roman"/>
          <w:sz w:val="24"/>
          <w:szCs w:val="24"/>
        </w:rPr>
        <w:t>iz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Podgorice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Sergeja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Jesenjina</w:t>
      </w:r>
      <w:proofErr w:type="spellEnd"/>
      <w:r>
        <w:rPr>
          <w:rFonts w:ascii="Times New Roman" w:hAnsi="Times New Roman"/>
          <w:sz w:val="24"/>
          <w:szCs w:val="24"/>
        </w:rPr>
        <w:t xml:space="preserve"> br. 7, dana 22.07.2024.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podnio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zahtjev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07-322/24-5019/1 od 12.07.2024.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dopunu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zahtjeva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07-322/24-5019/3 od 11.09.2024.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odlučivanje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potrebi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Objekat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privrednog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razvoja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Poslovno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skladišni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objekat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325/76 KO Tuzi u </w:t>
      </w:r>
      <w:proofErr w:type="spellStart"/>
      <w:r>
        <w:rPr>
          <w:rFonts w:ascii="Times New Roman" w:hAnsi="Times New Roman"/>
          <w:sz w:val="24"/>
          <w:szCs w:val="24"/>
        </w:rPr>
        <w:t>Opštini</w:t>
      </w:r>
      <w:proofErr w:type="spellEnd"/>
      <w:r>
        <w:rPr>
          <w:rFonts w:ascii="Times New Roman" w:hAnsi="Times New Roman"/>
          <w:sz w:val="24"/>
          <w:szCs w:val="24"/>
        </w:rPr>
        <w:t xml:space="preserve"> Tuzi</w:t>
      </w:r>
    </w:p>
    <w:p w14:paraId="7320F827" w14:textId="77777777" w:rsidR="00DB6A0A" w:rsidRDefault="00DB6A0A" w:rsidP="00DB6A0A">
      <w:pPr>
        <w:spacing w:after="160" w:line="254" w:lineRule="auto"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sz w:val="24"/>
          <w:szCs w:val="24"/>
        </w:rPr>
        <w:t>vezi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navedenim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pozivamo</w:t>
      </w:r>
      <w:proofErr w:type="spellEnd"/>
      <w:r>
        <w:rPr>
          <w:rFonts w:ascii="Times New Roman" w:hAnsi="Times New Roman"/>
          <w:sz w:val="24"/>
          <w:szCs w:val="24"/>
        </w:rPr>
        <w:t xml:space="preserve"> vas da </w:t>
      </w:r>
      <w:proofErr w:type="spellStart"/>
      <w:r>
        <w:rPr>
          <w:rFonts w:ascii="Times New Roman" w:hAnsi="Times New Roman"/>
          <w:sz w:val="24"/>
          <w:szCs w:val="24"/>
        </w:rPr>
        <w:t>izvršite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uvid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dostavljenu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dokumentaciju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prostorijama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urbanizam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Opštine</w:t>
      </w:r>
      <w:proofErr w:type="spellEnd"/>
      <w:r>
        <w:rPr>
          <w:rFonts w:ascii="Times New Roman" w:hAnsi="Times New Roman"/>
          <w:sz w:val="24"/>
          <w:szCs w:val="24"/>
        </w:rPr>
        <w:t xml:space="preserve"> Tuzi, ul. Tuzi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1,</w:t>
      </w:r>
      <w:r>
        <w:rPr>
          <w:rFonts w:ascii="Times New Roman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hAnsi="Times New Roman"/>
          <w:bCs/>
          <w:sz w:val="24"/>
          <w:szCs w:val="24"/>
          <w:lang w:val="sr-Latn-ME"/>
        </w:rPr>
        <w:t>oj 44</w:t>
      </w:r>
      <w:r>
        <w:rPr>
          <w:rFonts w:ascii="Times New Roman" w:hAnsi="Times New Roman"/>
          <w:bCs/>
          <w:sz w:val="24"/>
          <w:szCs w:val="24"/>
          <w:lang w:val="sr-Latn-CS"/>
        </w:rPr>
        <w:t xml:space="preserve">, kancelarija broj 5, radnim danima od 09,00 do 11,00 časova. Dokumentaciju je moguće preuzeti sa sajta Opštine Tuzi, </w:t>
      </w:r>
      <w:r>
        <w:rPr>
          <w:rFonts w:ascii="Times New Roman" w:hAnsi="Times New Roman"/>
          <w:bCs/>
          <w:sz w:val="24"/>
          <w:szCs w:val="24"/>
          <w:u w:val="single"/>
          <w:lang w:val="sr-Latn-CS"/>
        </w:rPr>
        <w:t>www.tuzi.org.me.</w:t>
      </w:r>
    </w:p>
    <w:p w14:paraId="52DCDE89" w14:textId="77777777" w:rsidR="00DB6A0A" w:rsidRDefault="00DB6A0A" w:rsidP="00DB6A0A">
      <w:pPr>
        <w:spacing w:after="160" w:line="254" w:lineRule="auto"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>
        <w:rPr>
          <w:rFonts w:ascii="Times New Roman" w:hAnsi="Times New Roman"/>
          <w:bCs/>
          <w:sz w:val="24"/>
          <w:szCs w:val="24"/>
          <w:lang w:val="sr-Latn-CS"/>
        </w:rPr>
        <w:t xml:space="preserve">Rok za uvid u dokumentaciju i dostavljanje primjedbi i mišljenja u pisanoj formi, na adresu Opština Tuzi, Sekretarijat za urbanizam kao i na e-mail </w:t>
      </w:r>
      <w:r>
        <w:fldChar w:fldCharType="begin"/>
      </w:r>
      <w:r>
        <w:instrText xml:space="preserve"> HYPERLINK "mailto:urbanizem@tuzi.org.me" </w:instrText>
      </w:r>
      <w:r>
        <w:fldChar w:fldCharType="separate"/>
      </w:r>
      <w:r>
        <w:rPr>
          <w:rStyle w:val="Hyperlink"/>
          <w:rFonts w:ascii="Times New Roman" w:hAnsi="Times New Roman"/>
          <w:bCs/>
          <w:sz w:val="24"/>
          <w:szCs w:val="24"/>
          <w:lang w:val="sr-Latn-CS"/>
        </w:rPr>
        <w:t>urbanizem</w:t>
      </w:r>
      <w:r>
        <w:rPr>
          <w:rStyle w:val="Hyperlink"/>
          <w:rFonts w:ascii="Times New Roman" w:hAnsi="Times New Roman"/>
          <w:bCs/>
          <w:sz w:val="24"/>
          <w:szCs w:val="24"/>
        </w:rPr>
        <w:t>@tuzi.org.me</w:t>
      </w:r>
      <w:r>
        <w:fldChar w:fldCharType="end"/>
      </w:r>
      <w:r>
        <w:rPr>
          <w:rFonts w:ascii="Times New Roman" w:hAnsi="Times New Roman"/>
          <w:bCs/>
          <w:sz w:val="24"/>
          <w:szCs w:val="24"/>
        </w:rPr>
        <w:t xml:space="preserve"> je od </w:t>
      </w:r>
      <w:r>
        <w:rPr>
          <w:rFonts w:ascii="Times New Roman" w:hAnsi="Times New Roman"/>
          <w:bCs/>
          <w:sz w:val="24"/>
          <w:szCs w:val="24"/>
          <w:lang w:val="sr-Latn-CS"/>
        </w:rPr>
        <w:t xml:space="preserve">13.09.2024. do 19.09.2024. </w:t>
      </w:r>
      <w:proofErr w:type="spellStart"/>
      <w:r>
        <w:rPr>
          <w:rFonts w:ascii="Times New Roman" w:hAnsi="Times New Roman"/>
          <w:bCs/>
          <w:sz w:val="24"/>
          <w:szCs w:val="24"/>
        </w:rPr>
        <w:t>godine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14:paraId="65EDA605" w14:textId="77777777" w:rsidR="00053C1D" w:rsidRDefault="00053C1D"/>
    <w:sectPr w:rsidR="00053C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B66"/>
    <w:rsid w:val="00053C1D"/>
    <w:rsid w:val="00064B66"/>
    <w:rsid w:val="00DB6A0A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A50DC1-BE3C-478D-8E5E-D9EB0187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A0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B6A0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DB6A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05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3</cp:revision>
  <dcterms:created xsi:type="dcterms:W3CDTF">2024-09-12T12:57:00Z</dcterms:created>
  <dcterms:modified xsi:type="dcterms:W3CDTF">2024-09-12T12:57:00Z</dcterms:modified>
</cp:coreProperties>
</file>