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B61D7" w14:textId="6BE4279F" w:rsidR="005C7F40" w:rsidRPr="0065468A" w:rsidRDefault="00CF703A" w:rsidP="00FB33D8">
      <w:pPr>
        <w:pStyle w:val="N01Y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65468A">
        <w:rPr>
          <w:rFonts w:ascii="Garamond" w:hAnsi="Garamond"/>
          <w:b w:val="0"/>
          <w:sz w:val="24"/>
          <w:szCs w:val="24"/>
          <w:lang w:val="sq-AL"/>
        </w:rPr>
        <w:t xml:space="preserve">Bazuar në nenin 38 paragrafit 1 pikës 4 të Ligjit për </w:t>
      </w:r>
      <w:r w:rsidR="00FB33D8" w:rsidRPr="0065468A">
        <w:rPr>
          <w:rFonts w:ascii="Garamond" w:hAnsi="Garamond"/>
          <w:b w:val="0"/>
          <w:sz w:val="24"/>
          <w:szCs w:val="24"/>
          <w:lang w:val="sq-AL"/>
        </w:rPr>
        <w:t>v</w:t>
      </w:r>
      <w:r w:rsidRPr="0065468A">
        <w:rPr>
          <w:rFonts w:ascii="Garamond" w:hAnsi="Garamond"/>
          <w:b w:val="0"/>
          <w:sz w:val="24"/>
          <w:szCs w:val="24"/>
          <w:lang w:val="sq-AL"/>
        </w:rPr>
        <w:t xml:space="preserve">etëqeverisjen </w:t>
      </w:r>
      <w:r w:rsidR="00FB33D8" w:rsidRPr="0065468A">
        <w:rPr>
          <w:rFonts w:ascii="Garamond" w:hAnsi="Garamond"/>
          <w:b w:val="0"/>
          <w:sz w:val="24"/>
          <w:szCs w:val="24"/>
          <w:lang w:val="sq-AL"/>
        </w:rPr>
        <w:t>l</w:t>
      </w:r>
      <w:r w:rsidRPr="0065468A">
        <w:rPr>
          <w:rFonts w:ascii="Garamond" w:hAnsi="Garamond"/>
          <w:b w:val="0"/>
          <w:sz w:val="24"/>
          <w:szCs w:val="24"/>
          <w:lang w:val="sq-AL"/>
        </w:rPr>
        <w:t xml:space="preserve">okale (“Fleta Zyrtare e Malit të Zi”, </w:t>
      </w:r>
      <w:r w:rsidR="00FB33D8" w:rsidRPr="0065468A">
        <w:rPr>
          <w:rFonts w:ascii="Garamond" w:hAnsi="Garamond"/>
          <w:b w:val="0"/>
          <w:sz w:val="24"/>
          <w:szCs w:val="24"/>
          <w:lang w:val="sq-AL"/>
        </w:rPr>
        <w:t>n</w:t>
      </w:r>
      <w:r w:rsidRPr="0065468A">
        <w:rPr>
          <w:rFonts w:ascii="Garamond" w:hAnsi="Garamond"/>
          <w:b w:val="0"/>
          <w:sz w:val="24"/>
          <w:szCs w:val="24"/>
          <w:lang w:val="sq-AL"/>
        </w:rPr>
        <w:t>r.</w:t>
      </w:r>
      <w:r w:rsidR="00FB33D8" w:rsidRPr="0065468A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65468A">
        <w:rPr>
          <w:rFonts w:ascii="Garamond" w:hAnsi="Garamond"/>
          <w:b w:val="0"/>
          <w:sz w:val="24"/>
          <w:szCs w:val="24"/>
          <w:lang w:val="sq-AL"/>
        </w:rPr>
        <w:t>02/18</w:t>
      </w:r>
      <w:r w:rsidR="00FB33D8" w:rsidRPr="0065468A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Pr="0065468A">
        <w:rPr>
          <w:rFonts w:ascii="Garamond" w:hAnsi="Garamond"/>
          <w:b w:val="0"/>
          <w:sz w:val="24"/>
          <w:szCs w:val="24"/>
          <w:lang w:val="sq-AL"/>
        </w:rPr>
        <w:t>34/19</w:t>
      </w:r>
      <w:r w:rsidR="00FB33D8" w:rsidRPr="0065468A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Pr="0065468A">
        <w:rPr>
          <w:rFonts w:ascii="Garamond" w:hAnsi="Garamond"/>
          <w:b w:val="0"/>
          <w:sz w:val="24"/>
          <w:szCs w:val="24"/>
          <w:lang w:val="sq-AL"/>
        </w:rPr>
        <w:t>38/20</w:t>
      </w:r>
      <w:r w:rsidR="00FB33D8" w:rsidRPr="0065468A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Pr="0065468A">
        <w:rPr>
          <w:rFonts w:ascii="Garamond" w:hAnsi="Garamond"/>
          <w:b w:val="0"/>
          <w:sz w:val="24"/>
          <w:szCs w:val="24"/>
          <w:lang w:val="sq-AL"/>
        </w:rPr>
        <w:t>50/22</w:t>
      </w:r>
      <w:r w:rsidR="00FB33D8" w:rsidRPr="0065468A">
        <w:rPr>
          <w:rFonts w:ascii="Garamond" w:hAnsi="Garamond"/>
          <w:b w:val="0"/>
          <w:sz w:val="24"/>
          <w:szCs w:val="24"/>
          <w:lang w:val="sq-AL"/>
        </w:rPr>
        <w:t xml:space="preserve"> 84/22</w:t>
      </w:r>
      <w:r w:rsidRPr="0065468A">
        <w:rPr>
          <w:rFonts w:ascii="Garamond" w:hAnsi="Garamond"/>
          <w:b w:val="0"/>
          <w:sz w:val="24"/>
          <w:szCs w:val="24"/>
          <w:lang w:val="sq-AL"/>
        </w:rPr>
        <w:t>) dhe nenit 53 paragrafit 1 pika 2 dhe 10 të Statutit të Komunës së Tuzit (“Fleta zyrtare -dispozitat komunale</w:t>
      </w:r>
      <w:r w:rsidR="00FB33D8" w:rsidRPr="0065468A">
        <w:rPr>
          <w:rFonts w:ascii="Garamond" w:hAnsi="Garamond"/>
          <w:b w:val="0"/>
          <w:sz w:val="24"/>
          <w:szCs w:val="24"/>
          <w:lang w:val="sq-AL"/>
        </w:rPr>
        <w:t>”</w:t>
      </w:r>
      <w:r w:rsidRPr="0065468A">
        <w:rPr>
          <w:rFonts w:ascii="Garamond" w:hAnsi="Garamond"/>
          <w:b w:val="0"/>
          <w:sz w:val="24"/>
          <w:szCs w:val="24"/>
          <w:lang w:val="sq-AL"/>
        </w:rPr>
        <w:t xml:space="preserve"> nr. 24/19, 05/20, 51/22, 55/22)</w:t>
      </w:r>
      <w:r w:rsidR="00FB33D8" w:rsidRPr="0065468A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5C7F40" w:rsidRPr="0065468A">
        <w:rPr>
          <w:rFonts w:ascii="Garamond" w:hAnsi="Garamond"/>
          <w:b w:val="0"/>
          <w:sz w:val="24"/>
          <w:szCs w:val="24"/>
          <w:lang w:val="sq-AL"/>
        </w:rPr>
        <w:t>dhe nenit 18 të Vendimit mbi bashkësitë lokale („Fleta Zyrtare e MZ</w:t>
      </w:r>
      <w:r w:rsidR="00FB186B" w:rsidRPr="0065468A">
        <w:rPr>
          <w:rFonts w:ascii="Garamond" w:hAnsi="Garamond"/>
          <w:b w:val="0"/>
          <w:sz w:val="24"/>
          <w:szCs w:val="24"/>
          <w:lang w:val="sq-AL"/>
        </w:rPr>
        <w:t xml:space="preserve"> - </w:t>
      </w:r>
      <w:r w:rsidR="005C7F40" w:rsidRPr="0065468A">
        <w:rPr>
          <w:rFonts w:ascii="Garamond" w:hAnsi="Garamond"/>
          <w:b w:val="0"/>
          <w:sz w:val="24"/>
          <w:szCs w:val="24"/>
          <w:lang w:val="sq-AL"/>
        </w:rPr>
        <w:t>dispozitat komunale</w:t>
      </w:r>
      <w:r w:rsidR="00FB186B" w:rsidRPr="0065468A">
        <w:rPr>
          <w:rFonts w:ascii="Garamond" w:hAnsi="Garamond"/>
          <w:b w:val="0"/>
          <w:sz w:val="24"/>
          <w:szCs w:val="24"/>
          <w:lang w:val="sq-AL"/>
        </w:rPr>
        <w:t>”</w:t>
      </w:r>
      <w:r w:rsidR="005C7F40" w:rsidRPr="0065468A">
        <w:rPr>
          <w:rFonts w:ascii="Garamond" w:hAnsi="Garamond"/>
          <w:b w:val="0"/>
          <w:sz w:val="24"/>
          <w:szCs w:val="24"/>
          <w:lang w:val="sq-AL"/>
        </w:rPr>
        <w:t>, nr. 32/19) Kuvendi i Komunës së Tuzit, në seancën e m</w:t>
      </w:r>
      <w:r w:rsidR="005561A7" w:rsidRPr="0065468A">
        <w:rPr>
          <w:rFonts w:ascii="Garamond" w:hAnsi="Garamond"/>
          <w:b w:val="0"/>
          <w:sz w:val="24"/>
          <w:szCs w:val="24"/>
          <w:lang w:val="sq-AL"/>
        </w:rPr>
        <w:t>bajtur më</w:t>
      </w:r>
      <w:r w:rsidR="00FB186B" w:rsidRPr="0065468A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722394">
        <w:rPr>
          <w:rFonts w:ascii="Garamond" w:hAnsi="Garamond"/>
          <w:b w:val="0"/>
          <w:sz w:val="24"/>
          <w:szCs w:val="24"/>
          <w:lang w:val="sq-AL"/>
        </w:rPr>
        <w:t>05.04.</w:t>
      </w:r>
      <w:r w:rsidR="005561A7" w:rsidRPr="0065468A">
        <w:rPr>
          <w:rFonts w:ascii="Garamond" w:hAnsi="Garamond"/>
          <w:b w:val="0"/>
          <w:sz w:val="24"/>
          <w:szCs w:val="24"/>
          <w:lang w:val="sq-AL"/>
        </w:rPr>
        <w:t>202</w:t>
      </w:r>
      <w:r w:rsidR="005459C9" w:rsidRPr="0065468A">
        <w:rPr>
          <w:rFonts w:ascii="Garamond" w:hAnsi="Garamond"/>
          <w:b w:val="0"/>
          <w:sz w:val="24"/>
          <w:szCs w:val="24"/>
          <w:lang w:val="sq-AL"/>
        </w:rPr>
        <w:t>4</w:t>
      </w:r>
      <w:r w:rsidR="005C7F40" w:rsidRPr="0065468A">
        <w:rPr>
          <w:rFonts w:ascii="Garamond" w:hAnsi="Garamond"/>
          <w:b w:val="0"/>
          <w:sz w:val="24"/>
          <w:szCs w:val="24"/>
          <w:lang w:val="sq-AL"/>
        </w:rPr>
        <w:t xml:space="preserve"> ka sjellë</w:t>
      </w:r>
    </w:p>
    <w:p w14:paraId="47054BB9" w14:textId="77777777" w:rsidR="005C7F40" w:rsidRPr="00FB33D8" w:rsidRDefault="005C7F40" w:rsidP="00FB33D8">
      <w:pPr>
        <w:pStyle w:val="N02Y"/>
        <w:rPr>
          <w:rFonts w:ascii="Garamond" w:hAnsi="Garamond"/>
          <w:bCs/>
          <w:sz w:val="24"/>
          <w:szCs w:val="24"/>
          <w:lang w:val="sq-AL"/>
        </w:rPr>
      </w:pPr>
    </w:p>
    <w:p w14:paraId="3136D126" w14:textId="77777777" w:rsidR="005C7F40" w:rsidRPr="00FB33D8" w:rsidRDefault="005C7F40" w:rsidP="0065468A">
      <w:pPr>
        <w:pStyle w:val="N03Y"/>
        <w:rPr>
          <w:rFonts w:ascii="Garamond" w:hAnsi="Garamond"/>
          <w:sz w:val="24"/>
          <w:szCs w:val="24"/>
          <w:lang w:val="sq-AL"/>
        </w:rPr>
      </w:pPr>
      <w:r w:rsidRPr="00FB33D8">
        <w:rPr>
          <w:rFonts w:ascii="Garamond" w:hAnsi="Garamond"/>
          <w:sz w:val="24"/>
          <w:szCs w:val="24"/>
          <w:lang w:val="sq-AL"/>
        </w:rPr>
        <w:t>VENDIM</w:t>
      </w:r>
    </w:p>
    <w:p w14:paraId="1F026996" w14:textId="2D83FDDB" w:rsidR="005C7F40" w:rsidRPr="00FB33D8" w:rsidRDefault="00FB186B" w:rsidP="0065468A">
      <w:pPr>
        <w:pStyle w:val="N03Y"/>
        <w:rPr>
          <w:rFonts w:ascii="Garamond" w:hAnsi="Garamond"/>
          <w:sz w:val="24"/>
          <w:szCs w:val="24"/>
          <w:lang w:val="sq-AL"/>
        </w:rPr>
      </w:pPr>
      <w:r w:rsidRPr="00FB33D8">
        <w:rPr>
          <w:rFonts w:ascii="Garamond" w:hAnsi="Garamond"/>
          <w:sz w:val="24"/>
          <w:szCs w:val="24"/>
          <w:lang w:val="sq-AL"/>
        </w:rPr>
        <w:t xml:space="preserve">mbi dhënien e pëlqimit në </w:t>
      </w:r>
      <w:r>
        <w:rPr>
          <w:rFonts w:ascii="Garamond" w:hAnsi="Garamond"/>
          <w:sz w:val="24"/>
          <w:szCs w:val="24"/>
          <w:lang w:val="sq-AL"/>
        </w:rPr>
        <w:t>V</w:t>
      </w:r>
      <w:r w:rsidRPr="00FB33D8">
        <w:rPr>
          <w:rFonts w:ascii="Garamond" w:hAnsi="Garamond"/>
          <w:sz w:val="24"/>
          <w:szCs w:val="24"/>
          <w:lang w:val="sq-AL"/>
        </w:rPr>
        <w:t xml:space="preserve">endimin mbi themelimin e </w:t>
      </w:r>
      <w:r>
        <w:rPr>
          <w:rFonts w:ascii="Garamond" w:hAnsi="Garamond"/>
          <w:sz w:val="24"/>
          <w:szCs w:val="24"/>
          <w:lang w:val="sq-AL"/>
        </w:rPr>
        <w:t>B</w:t>
      </w:r>
      <w:r w:rsidRPr="00FB33D8">
        <w:rPr>
          <w:rFonts w:ascii="Garamond" w:hAnsi="Garamond"/>
          <w:sz w:val="24"/>
          <w:szCs w:val="24"/>
          <w:lang w:val="sq-AL"/>
        </w:rPr>
        <w:t xml:space="preserve">ashkësisë lokale </w:t>
      </w:r>
      <w:r w:rsidR="005C7F40" w:rsidRPr="00FB33D8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="005459C9" w:rsidRPr="00FB33D8">
        <w:rPr>
          <w:rFonts w:ascii="Garamond" w:hAnsi="Garamond"/>
          <w:sz w:val="24"/>
          <w:szCs w:val="24"/>
          <w:lang w:val="sq-AL"/>
        </w:rPr>
        <w:t>Milesh</w:t>
      </w:r>
      <w:proofErr w:type="spellEnd"/>
      <w:r>
        <w:rPr>
          <w:rFonts w:ascii="Garamond" w:hAnsi="Garamond"/>
          <w:sz w:val="24"/>
          <w:szCs w:val="24"/>
          <w:lang w:val="sq-AL"/>
        </w:rPr>
        <w:t>”</w:t>
      </w:r>
    </w:p>
    <w:p w14:paraId="3A995D9C" w14:textId="77777777" w:rsidR="005C7F40" w:rsidRPr="00FB33D8" w:rsidRDefault="005C7F40" w:rsidP="0065468A">
      <w:pPr>
        <w:pStyle w:val="N05Y"/>
        <w:rPr>
          <w:rFonts w:ascii="Garamond" w:hAnsi="Garamond"/>
          <w:b w:val="0"/>
          <w:lang w:val="sq-AL"/>
        </w:rPr>
      </w:pPr>
    </w:p>
    <w:p w14:paraId="28A8F367" w14:textId="727972D0" w:rsidR="005C7F40" w:rsidRDefault="005C7F40" w:rsidP="0065468A">
      <w:pPr>
        <w:pStyle w:val="T30X"/>
        <w:numPr>
          <w:ilvl w:val="0"/>
          <w:numId w:val="1"/>
        </w:numPr>
        <w:ind w:left="426"/>
        <w:rPr>
          <w:rFonts w:ascii="Garamond" w:hAnsi="Garamond"/>
          <w:bCs/>
          <w:sz w:val="24"/>
          <w:szCs w:val="24"/>
          <w:lang w:val="sq-AL"/>
        </w:rPr>
      </w:pPr>
      <w:r w:rsidRPr="00FB33D8">
        <w:rPr>
          <w:rFonts w:ascii="Garamond" w:hAnsi="Garamond"/>
          <w:bCs/>
          <w:sz w:val="24"/>
          <w:szCs w:val="24"/>
          <w:lang w:val="sq-AL"/>
        </w:rPr>
        <w:t>Jepet pëlqimi në Vendimin mbi themelimin e bashkësisë lokale „</w:t>
      </w:r>
      <w:proofErr w:type="spellStart"/>
      <w:r w:rsidR="00026D1F" w:rsidRPr="00FB33D8">
        <w:rPr>
          <w:rFonts w:ascii="Garamond" w:hAnsi="Garamond"/>
          <w:bCs/>
          <w:sz w:val="24"/>
          <w:szCs w:val="24"/>
          <w:lang w:val="sq-AL"/>
        </w:rPr>
        <w:t>Milesh</w:t>
      </w:r>
      <w:proofErr w:type="spellEnd"/>
      <w:r w:rsidR="00FB186B">
        <w:rPr>
          <w:rFonts w:ascii="Garamond" w:hAnsi="Garamond"/>
          <w:bCs/>
          <w:sz w:val="24"/>
          <w:szCs w:val="24"/>
          <w:lang w:val="sq-AL"/>
        </w:rPr>
        <w:t>”</w:t>
      </w:r>
      <w:r w:rsidRPr="00FB33D8">
        <w:rPr>
          <w:rFonts w:ascii="Garamond" w:hAnsi="Garamond"/>
          <w:bCs/>
          <w:sz w:val="24"/>
          <w:szCs w:val="24"/>
          <w:lang w:val="sq-AL"/>
        </w:rPr>
        <w:t xml:space="preserve"> të themeluar në tubimin e qytetarëve </w:t>
      </w:r>
      <w:r w:rsidR="0007613B" w:rsidRPr="00FB33D8">
        <w:rPr>
          <w:rFonts w:ascii="Garamond" w:hAnsi="Garamond"/>
          <w:bCs/>
          <w:sz w:val="24"/>
          <w:szCs w:val="24"/>
          <w:lang w:val="sq-AL"/>
        </w:rPr>
        <w:t xml:space="preserve">të mbajtur më </w:t>
      </w:r>
      <w:r w:rsidR="00026D1F" w:rsidRPr="00FB33D8">
        <w:rPr>
          <w:rFonts w:ascii="Garamond" w:hAnsi="Garamond"/>
          <w:bCs/>
          <w:sz w:val="24"/>
          <w:szCs w:val="24"/>
          <w:lang w:val="sq-AL"/>
        </w:rPr>
        <w:t>21</w:t>
      </w:r>
      <w:r w:rsidRPr="00FB33D8">
        <w:rPr>
          <w:rFonts w:ascii="Garamond" w:hAnsi="Garamond"/>
          <w:bCs/>
          <w:sz w:val="24"/>
          <w:szCs w:val="24"/>
          <w:lang w:val="sq-AL"/>
        </w:rPr>
        <w:t>.</w:t>
      </w:r>
      <w:r w:rsidR="00026D1F" w:rsidRPr="00FB33D8">
        <w:rPr>
          <w:rFonts w:ascii="Garamond" w:hAnsi="Garamond"/>
          <w:bCs/>
          <w:sz w:val="24"/>
          <w:szCs w:val="24"/>
          <w:lang w:val="sq-AL"/>
        </w:rPr>
        <w:t>02</w:t>
      </w:r>
      <w:r w:rsidRPr="00FB33D8">
        <w:rPr>
          <w:rFonts w:ascii="Garamond" w:hAnsi="Garamond"/>
          <w:bCs/>
          <w:sz w:val="24"/>
          <w:szCs w:val="24"/>
          <w:lang w:val="sq-AL"/>
        </w:rPr>
        <w:t>.202</w:t>
      </w:r>
      <w:r w:rsidR="00026D1F" w:rsidRPr="00FB33D8">
        <w:rPr>
          <w:rFonts w:ascii="Garamond" w:hAnsi="Garamond"/>
          <w:bCs/>
          <w:sz w:val="24"/>
          <w:szCs w:val="24"/>
          <w:lang w:val="sq-AL"/>
        </w:rPr>
        <w:t>4</w:t>
      </w:r>
      <w:r w:rsidRPr="00FB33D8">
        <w:rPr>
          <w:rFonts w:ascii="Garamond" w:hAnsi="Garamond"/>
          <w:bCs/>
          <w:sz w:val="24"/>
          <w:szCs w:val="24"/>
          <w:lang w:val="sq-AL"/>
        </w:rPr>
        <w:t>.</w:t>
      </w:r>
    </w:p>
    <w:p w14:paraId="383689A1" w14:textId="77777777" w:rsidR="0065468A" w:rsidRPr="00FB33D8" w:rsidRDefault="0065468A" w:rsidP="0065468A">
      <w:pPr>
        <w:pStyle w:val="T30X"/>
        <w:ind w:left="66" w:firstLine="0"/>
        <w:rPr>
          <w:rFonts w:ascii="Garamond" w:hAnsi="Garamond"/>
          <w:bCs/>
          <w:sz w:val="24"/>
          <w:szCs w:val="24"/>
          <w:lang w:val="sq-AL"/>
        </w:rPr>
      </w:pPr>
    </w:p>
    <w:p w14:paraId="748E8610" w14:textId="1F4AA6E7" w:rsidR="005C7F40" w:rsidRDefault="005C7F40" w:rsidP="0065468A">
      <w:pPr>
        <w:pStyle w:val="T30X"/>
        <w:numPr>
          <w:ilvl w:val="0"/>
          <w:numId w:val="1"/>
        </w:numPr>
        <w:ind w:left="426"/>
        <w:rPr>
          <w:rFonts w:ascii="Garamond" w:hAnsi="Garamond"/>
          <w:bCs/>
          <w:sz w:val="24"/>
          <w:szCs w:val="24"/>
          <w:lang w:val="sq-AL"/>
        </w:rPr>
      </w:pPr>
      <w:r w:rsidRPr="00FB33D8">
        <w:rPr>
          <w:rFonts w:ascii="Garamond" w:hAnsi="Garamond"/>
          <w:bCs/>
          <w:sz w:val="24"/>
          <w:szCs w:val="24"/>
          <w:lang w:val="sq-AL"/>
        </w:rPr>
        <w:t xml:space="preserve"> Pjesa përbërëse e Vendimit mbi dhënien e pëlqimit në Vendimin mbi themelimin e bashkësisë lokale „</w:t>
      </w:r>
      <w:proofErr w:type="spellStart"/>
      <w:r w:rsidR="00026D1F" w:rsidRPr="00FB33D8">
        <w:rPr>
          <w:rFonts w:ascii="Garamond" w:hAnsi="Garamond"/>
          <w:bCs/>
          <w:sz w:val="24"/>
          <w:szCs w:val="24"/>
          <w:lang w:val="sq-AL"/>
        </w:rPr>
        <w:t>Milesh</w:t>
      </w:r>
      <w:proofErr w:type="spellEnd"/>
      <w:r w:rsidR="00FB186B">
        <w:rPr>
          <w:rFonts w:ascii="Garamond" w:hAnsi="Garamond"/>
          <w:bCs/>
          <w:sz w:val="24"/>
          <w:szCs w:val="24"/>
          <w:lang w:val="sq-AL"/>
        </w:rPr>
        <w:t>”</w:t>
      </w:r>
      <w:r w:rsidRPr="00FB33D8">
        <w:rPr>
          <w:rFonts w:ascii="Garamond" w:hAnsi="Garamond"/>
          <w:bCs/>
          <w:sz w:val="24"/>
          <w:szCs w:val="24"/>
          <w:lang w:val="sq-AL"/>
        </w:rPr>
        <w:t xml:space="preserve"> është Vendimin mbi themelimin e BL „</w:t>
      </w:r>
      <w:proofErr w:type="spellStart"/>
      <w:r w:rsidR="00026D1F" w:rsidRPr="00FB33D8">
        <w:rPr>
          <w:rFonts w:ascii="Garamond" w:hAnsi="Garamond"/>
          <w:bCs/>
          <w:sz w:val="24"/>
          <w:szCs w:val="24"/>
          <w:lang w:val="sq-AL"/>
        </w:rPr>
        <w:t>Milesh</w:t>
      </w:r>
      <w:proofErr w:type="spellEnd"/>
      <w:r w:rsidR="00FB186B">
        <w:rPr>
          <w:rFonts w:ascii="Garamond" w:hAnsi="Garamond"/>
          <w:bCs/>
          <w:sz w:val="24"/>
          <w:szCs w:val="24"/>
          <w:lang w:val="sq-AL"/>
        </w:rPr>
        <w:t>”</w:t>
      </w:r>
      <w:r w:rsidRPr="00FB33D8">
        <w:rPr>
          <w:rFonts w:ascii="Garamond" w:hAnsi="Garamond"/>
          <w:bCs/>
          <w:sz w:val="24"/>
          <w:szCs w:val="24"/>
          <w:lang w:val="sq-AL"/>
        </w:rPr>
        <w:t xml:space="preserve">. </w:t>
      </w:r>
    </w:p>
    <w:p w14:paraId="0DF1B55A" w14:textId="77777777" w:rsidR="0065468A" w:rsidRPr="00FB33D8" w:rsidRDefault="0065468A" w:rsidP="0065468A">
      <w:pPr>
        <w:pStyle w:val="T30X"/>
        <w:ind w:firstLine="0"/>
        <w:rPr>
          <w:rFonts w:ascii="Garamond" w:hAnsi="Garamond"/>
          <w:bCs/>
          <w:sz w:val="24"/>
          <w:szCs w:val="24"/>
          <w:lang w:val="sq-AL"/>
        </w:rPr>
      </w:pPr>
    </w:p>
    <w:p w14:paraId="1ABA173D" w14:textId="05E68592" w:rsidR="005C7F40" w:rsidRPr="00FB33D8" w:rsidRDefault="005C7F40" w:rsidP="0065468A">
      <w:pPr>
        <w:pStyle w:val="T30X"/>
        <w:numPr>
          <w:ilvl w:val="0"/>
          <w:numId w:val="1"/>
        </w:numPr>
        <w:ind w:left="426"/>
        <w:rPr>
          <w:rFonts w:ascii="Garamond" w:hAnsi="Garamond"/>
          <w:bCs/>
          <w:sz w:val="24"/>
          <w:szCs w:val="24"/>
          <w:lang w:val="sq-AL"/>
        </w:rPr>
      </w:pPr>
      <w:r w:rsidRPr="00FB33D8">
        <w:rPr>
          <w:rFonts w:ascii="Garamond" w:hAnsi="Garamond"/>
          <w:bCs/>
          <w:sz w:val="24"/>
          <w:szCs w:val="24"/>
          <w:lang w:val="sq-AL"/>
        </w:rPr>
        <w:t xml:space="preserve"> Ky Vendim hynë në fuqi ditën e tetë nga dita e publikimit në „Fletën Zyrtare të Malit të Zi</w:t>
      </w:r>
      <w:r w:rsidR="000718F8">
        <w:rPr>
          <w:rFonts w:ascii="Garamond" w:hAnsi="Garamond"/>
          <w:bCs/>
          <w:sz w:val="24"/>
          <w:szCs w:val="24"/>
          <w:lang w:val="sq-AL"/>
        </w:rPr>
        <w:t xml:space="preserve"> –</w:t>
      </w:r>
      <w:r w:rsidRPr="00FB33D8">
        <w:rPr>
          <w:rFonts w:ascii="Garamond" w:hAnsi="Garamond"/>
          <w:bCs/>
          <w:sz w:val="24"/>
          <w:szCs w:val="24"/>
          <w:lang w:val="sq-AL"/>
        </w:rPr>
        <w:t xml:space="preserve"> dispozitat</w:t>
      </w:r>
      <w:r w:rsidR="000718F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FB33D8">
        <w:rPr>
          <w:rFonts w:ascii="Garamond" w:hAnsi="Garamond"/>
          <w:bCs/>
          <w:sz w:val="24"/>
          <w:szCs w:val="24"/>
          <w:lang w:val="sq-AL"/>
        </w:rPr>
        <w:t>komunale</w:t>
      </w:r>
      <w:r w:rsidR="00FB186B">
        <w:rPr>
          <w:rFonts w:ascii="Garamond" w:hAnsi="Garamond"/>
          <w:bCs/>
          <w:sz w:val="24"/>
          <w:szCs w:val="24"/>
          <w:lang w:val="sq-AL"/>
        </w:rPr>
        <w:t>”</w:t>
      </w:r>
      <w:r w:rsidRPr="00FB33D8">
        <w:rPr>
          <w:rFonts w:ascii="Garamond" w:hAnsi="Garamond"/>
          <w:bCs/>
          <w:sz w:val="24"/>
          <w:szCs w:val="24"/>
          <w:lang w:val="sq-AL"/>
        </w:rPr>
        <w:t xml:space="preserve">. </w:t>
      </w:r>
    </w:p>
    <w:p w14:paraId="701A49B6" w14:textId="78FE6D10" w:rsidR="005C7F40" w:rsidRDefault="005C7F40" w:rsidP="00FB33D8">
      <w:pPr>
        <w:pStyle w:val="T30X"/>
        <w:ind w:left="283" w:hanging="283"/>
        <w:rPr>
          <w:rFonts w:ascii="Garamond" w:hAnsi="Garamond"/>
          <w:bCs/>
          <w:sz w:val="24"/>
          <w:szCs w:val="24"/>
          <w:lang w:val="sq-AL"/>
        </w:rPr>
      </w:pPr>
    </w:p>
    <w:p w14:paraId="53AAE5C3" w14:textId="5E3D59DB" w:rsidR="000718F8" w:rsidRDefault="000718F8" w:rsidP="00FB33D8">
      <w:pPr>
        <w:pStyle w:val="T30X"/>
        <w:ind w:left="283" w:hanging="283"/>
        <w:rPr>
          <w:rFonts w:ascii="Garamond" w:hAnsi="Garamond"/>
          <w:bCs/>
          <w:sz w:val="24"/>
          <w:szCs w:val="24"/>
          <w:lang w:val="sq-AL"/>
        </w:rPr>
      </w:pPr>
    </w:p>
    <w:p w14:paraId="72AD1599" w14:textId="61DDDDE4" w:rsidR="000718F8" w:rsidRDefault="000718F8" w:rsidP="00FB33D8">
      <w:pPr>
        <w:pStyle w:val="T30X"/>
        <w:ind w:left="283" w:hanging="283"/>
        <w:rPr>
          <w:rFonts w:ascii="Garamond" w:hAnsi="Garamond"/>
          <w:bCs/>
          <w:sz w:val="24"/>
          <w:szCs w:val="24"/>
          <w:lang w:val="sq-AL"/>
        </w:rPr>
      </w:pPr>
    </w:p>
    <w:p w14:paraId="17966EDD" w14:textId="0127D181" w:rsidR="00722394" w:rsidRDefault="00722394" w:rsidP="00FB33D8">
      <w:pPr>
        <w:pStyle w:val="T30X"/>
        <w:ind w:left="283" w:hanging="283"/>
        <w:rPr>
          <w:rFonts w:ascii="Garamond" w:hAnsi="Garamond"/>
          <w:bCs/>
          <w:sz w:val="24"/>
          <w:szCs w:val="24"/>
          <w:lang w:val="sq-AL"/>
        </w:rPr>
      </w:pPr>
    </w:p>
    <w:p w14:paraId="6F9D04B2" w14:textId="77777777" w:rsidR="00722394" w:rsidRPr="00FB33D8" w:rsidRDefault="00722394" w:rsidP="00FB33D8">
      <w:pPr>
        <w:pStyle w:val="T30X"/>
        <w:ind w:left="283" w:hanging="283"/>
        <w:rPr>
          <w:rFonts w:ascii="Garamond" w:hAnsi="Garamond"/>
          <w:bCs/>
          <w:sz w:val="24"/>
          <w:szCs w:val="24"/>
          <w:lang w:val="sq-AL"/>
        </w:rPr>
      </w:pPr>
    </w:p>
    <w:p w14:paraId="3B8AC10E" w14:textId="77777777" w:rsidR="005C7F40" w:rsidRPr="00FB33D8" w:rsidRDefault="005C7F40" w:rsidP="00FB33D8">
      <w:pPr>
        <w:pStyle w:val="T30X"/>
        <w:ind w:left="283" w:hanging="283"/>
        <w:rPr>
          <w:rFonts w:ascii="Garamond" w:hAnsi="Garamond"/>
          <w:bCs/>
          <w:sz w:val="24"/>
          <w:szCs w:val="24"/>
          <w:lang w:val="sq-AL"/>
        </w:rPr>
      </w:pPr>
    </w:p>
    <w:p w14:paraId="56BB60D4" w14:textId="756A3D74" w:rsidR="0065468A" w:rsidRPr="009129A2" w:rsidRDefault="0065468A" w:rsidP="0065468A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9129A2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9129A2">
        <w:rPr>
          <w:rFonts w:ascii="Garamond" w:hAnsi="Garamond" w:cs="Tahoma"/>
          <w:sz w:val="24"/>
          <w:szCs w:val="24"/>
          <w:lang w:val="sq-AL"/>
        </w:rPr>
        <w:t>: 02-016/24-</w:t>
      </w:r>
      <w:r w:rsidR="00722394">
        <w:rPr>
          <w:rFonts w:ascii="Garamond" w:hAnsi="Garamond" w:cs="Tahoma"/>
          <w:sz w:val="24"/>
          <w:szCs w:val="24"/>
          <w:lang w:val="sq-AL"/>
        </w:rPr>
        <w:t>2205/1</w:t>
      </w:r>
    </w:p>
    <w:p w14:paraId="6D7E9495" w14:textId="4F649CBD" w:rsidR="0065468A" w:rsidRPr="009129A2" w:rsidRDefault="0065468A" w:rsidP="0065468A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9129A2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722394">
        <w:rPr>
          <w:rFonts w:ascii="Garamond" w:hAnsi="Garamond" w:cs="Tahoma"/>
          <w:sz w:val="24"/>
          <w:szCs w:val="24"/>
          <w:lang w:val="sq-AL"/>
        </w:rPr>
        <w:t>05.04.</w:t>
      </w:r>
      <w:r w:rsidRPr="009129A2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2C1703BA" w14:textId="77777777" w:rsidR="0065468A" w:rsidRPr="009129A2" w:rsidRDefault="0065468A" w:rsidP="0065468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9F6CA1E" w14:textId="77777777" w:rsidR="0065468A" w:rsidRPr="009129A2" w:rsidRDefault="0065468A" w:rsidP="0065468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BB4A8AE" w14:textId="77777777" w:rsidR="0065468A" w:rsidRPr="009129A2" w:rsidRDefault="0065468A" w:rsidP="0065468A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CB7F580" w14:textId="77777777" w:rsidR="0065468A" w:rsidRPr="009129A2" w:rsidRDefault="0065468A" w:rsidP="0065468A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7852049E" w14:textId="77777777" w:rsidR="0065468A" w:rsidRPr="009129A2" w:rsidRDefault="0065468A" w:rsidP="0065468A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7D88086C" w14:textId="77777777" w:rsidR="0065468A" w:rsidRPr="009129A2" w:rsidRDefault="0065468A" w:rsidP="0065468A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66B80E25" w14:textId="77777777" w:rsidR="0065468A" w:rsidRPr="009129A2" w:rsidRDefault="0065468A" w:rsidP="0065468A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3E038579" w14:textId="77777777" w:rsidR="0065468A" w:rsidRPr="009129A2" w:rsidRDefault="0065468A" w:rsidP="0065468A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9129A2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26D71EFA" w14:textId="77777777" w:rsidR="005C7F40" w:rsidRPr="00FB33D8" w:rsidRDefault="005C7F40" w:rsidP="00FB33D8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25CC329D" w14:textId="77777777" w:rsidR="005C7F40" w:rsidRPr="00FB33D8" w:rsidRDefault="005C7F40" w:rsidP="00FB33D8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25BE8A0D" w14:textId="77777777" w:rsidR="005C7F40" w:rsidRPr="00FB33D8" w:rsidRDefault="005C7F40" w:rsidP="00FB33D8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6ABB80D3" w14:textId="77777777" w:rsidR="005F21CE" w:rsidRPr="00FB33D8" w:rsidRDefault="005F21CE" w:rsidP="00FB33D8">
      <w:pPr>
        <w:jc w:val="both"/>
        <w:rPr>
          <w:rFonts w:ascii="Garamond" w:hAnsi="Garamond" w:cs="Times New Roman"/>
          <w:sz w:val="24"/>
          <w:szCs w:val="24"/>
        </w:rPr>
      </w:pPr>
    </w:p>
    <w:sectPr w:rsidR="005F21CE" w:rsidRPr="00FB33D8" w:rsidSect="005F2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F40"/>
    <w:rsid w:val="00026D1F"/>
    <w:rsid w:val="000718F8"/>
    <w:rsid w:val="0007613B"/>
    <w:rsid w:val="002D7B3D"/>
    <w:rsid w:val="003B3731"/>
    <w:rsid w:val="00473E9B"/>
    <w:rsid w:val="0050171C"/>
    <w:rsid w:val="005459C9"/>
    <w:rsid w:val="005561A7"/>
    <w:rsid w:val="005C7F40"/>
    <w:rsid w:val="005E77F6"/>
    <w:rsid w:val="005F21CE"/>
    <w:rsid w:val="0065468A"/>
    <w:rsid w:val="00722394"/>
    <w:rsid w:val="00AB0031"/>
    <w:rsid w:val="00B33D6C"/>
    <w:rsid w:val="00CF703A"/>
    <w:rsid w:val="00D65E86"/>
    <w:rsid w:val="00DD6DEB"/>
    <w:rsid w:val="00E224C5"/>
    <w:rsid w:val="00E417A3"/>
    <w:rsid w:val="00EC7494"/>
    <w:rsid w:val="00FB186B"/>
    <w:rsid w:val="00FB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A1F6B"/>
  <w15:docId w15:val="{3C410E7E-FE1C-45A1-8E6E-834837D11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5C7F40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5C7F40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5C7F4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5C7F40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5C7F4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5C7F4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DE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5468A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65468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54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Drita Rukaj</cp:lastModifiedBy>
  <cp:revision>2</cp:revision>
  <cp:lastPrinted>2024-04-08T12:16:00Z</cp:lastPrinted>
  <dcterms:created xsi:type="dcterms:W3CDTF">2024-04-08T12:16:00Z</dcterms:created>
  <dcterms:modified xsi:type="dcterms:W3CDTF">2024-04-08T12:16:00Z</dcterms:modified>
</cp:coreProperties>
</file>