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7331A" w14:textId="77777777" w:rsidR="0065779C" w:rsidRDefault="005D2211" w:rsidP="00032EA8">
      <w:pPr>
        <w:spacing w:line="240" w:lineRule="atLeast"/>
        <w:jc w:val="both"/>
        <w:rPr>
          <w:rFonts w:ascii="Garamond" w:hAnsi="Garamond"/>
          <w:b/>
          <w:bCs/>
          <w:sz w:val="28"/>
          <w:szCs w:val="28"/>
          <w:lang w:val="sr-Latn-CS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</w:p>
    <w:p w14:paraId="0CE5A3DF" w14:textId="0F238BCF" w:rsidR="00337FEC" w:rsidRPr="0065779C" w:rsidRDefault="005D2211" w:rsidP="00032EA8">
      <w:pPr>
        <w:spacing w:line="240" w:lineRule="atLeast"/>
        <w:jc w:val="both"/>
        <w:rPr>
          <w:rFonts w:ascii="Garamond" w:hAnsi="Garamond"/>
          <w:b/>
          <w:bCs/>
          <w:sz w:val="28"/>
          <w:szCs w:val="28"/>
          <w:lang w:val="sr-Latn-CS"/>
        </w:rPr>
      </w:pPr>
      <w:r w:rsidRPr="00337FEC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bazë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nenit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116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paragrafi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neni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117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paragrafi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Ligjit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mbi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sportin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(“Fleta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Zyrtare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e Malit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Zi”, nr. 44/18, 123/21) e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lidhje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nenin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7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Vendimit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mbi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financimin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sportit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, (“Fleta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Zyrtare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e Malit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Zi” –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dispozitat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komunale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”, nr. 032/19, 019/21),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Sekretariati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vetëqeverisje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lokale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shpallë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>:</w:t>
      </w:r>
    </w:p>
    <w:p w14:paraId="4449FCDD" w14:textId="77777777" w:rsidR="00032EA8" w:rsidRDefault="00032EA8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715C15F" w14:textId="77777777" w:rsidR="0065779C" w:rsidRPr="00337FEC" w:rsidRDefault="0065779C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238C25" w14:textId="1866DCA0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337FEC">
        <w:rPr>
          <w:rFonts w:ascii="Times New Roman" w:hAnsi="Times New Roman"/>
          <w:b/>
          <w:bCs/>
          <w:sz w:val="28"/>
          <w:szCs w:val="28"/>
        </w:rPr>
        <w:t xml:space="preserve">K O N K U R </w:t>
      </w:r>
      <w:proofErr w:type="gramStart"/>
      <w:r w:rsidRPr="00337FEC">
        <w:rPr>
          <w:rFonts w:ascii="Times New Roman" w:hAnsi="Times New Roman"/>
          <w:b/>
          <w:bCs/>
          <w:sz w:val="28"/>
          <w:szCs w:val="28"/>
        </w:rPr>
        <w:t xml:space="preserve">S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7FEC">
        <w:rPr>
          <w:rFonts w:ascii="Times New Roman" w:hAnsi="Times New Roman"/>
          <w:b/>
          <w:bCs/>
          <w:sz w:val="28"/>
          <w:szCs w:val="28"/>
        </w:rPr>
        <w:t>P</w:t>
      </w:r>
      <w:proofErr w:type="gramEnd"/>
      <w:r w:rsidRPr="00337FEC">
        <w:rPr>
          <w:rFonts w:ascii="Times New Roman" w:hAnsi="Times New Roman"/>
          <w:b/>
          <w:bCs/>
          <w:sz w:val="28"/>
          <w:szCs w:val="28"/>
        </w:rPr>
        <w:t xml:space="preserve"> U B L I K </w:t>
      </w:r>
    </w:p>
    <w:p w14:paraId="60C42960" w14:textId="77777777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744215" w14:textId="2FAAA858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Për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bashkëfinancimin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programeve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të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punës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së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organizatave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sportive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për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vitin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6B4C5A">
        <w:rPr>
          <w:rFonts w:ascii="Times New Roman" w:hAnsi="Times New Roman"/>
          <w:b/>
          <w:bCs/>
          <w:sz w:val="28"/>
          <w:szCs w:val="28"/>
        </w:rPr>
        <w:t>4</w:t>
      </w:r>
    </w:p>
    <w:p w14:paraId="67180348" w14:textId="77777777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42D154" w14:textId="77777777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6533C5" w14:textId="1056CDE8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Lënda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shpërndarja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Buxheti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vitin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202</w:t>
      </w:r>
      <w:r w:rsidR="006B4C5A">
        <w:rPr>
          <w:rFonts w:ascii="Times New Roman" w:hAnsi="Times New Roman"/>
          <w:sz w:val="24"/>
          <w:szCs w:val="24"/>
        </w:rPr>
        <w:t>4</w:t>
      </w:r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bashke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financuese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klubeve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sportive, </w:t>
      </w:r>
      <w:proofErr w:type="spellStart"/>
      <w:r w:rsidRPr="00337FEC">
        <w:rPr>
          <w:rFonts w:ascii="Times New Roman" w:hAnsi="Times New Roman"/>
          <w:sz w:val="24"/>
          <w:szCs w:val="24"/>
        </w:rPr>
        <w:t>shoqërive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sportive-</w:t>
      </w:r>
      <w:proofErr w:type="spellStart"/>
      <w:r w:rsidRPr="00337FEC">
        <w:rPr>
          <w:rFonts w:ascii="Times New Roman" w:hAnsi="Times New Roman"/>
          <w:sz w:val="24"/>
          <w:szCs w:val="24"/>
        </w:rPr>
        <w:t>rekreative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7FEC">
        <w:rPr>
          <w:rFonts w:ascii="Times New Roman" w:hAnsi="Times New Roman"/>
          <w:sz w:val="24"/>
          <w:szCs w:val="24"/>
        </w:rPr>
        <w:t>shoqëritë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sz w:val="24"/>
          <w:szCs w:val="24"/>
        </w:rPr>
        <w:t>shkollore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personave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aftësi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kufizuara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 </w:t>
      </w:r>
    </w:p>
    <w:p w14:paraId="027FE583" w14:textId="658541A6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Personat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juridikë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fizik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37FEC">
        <w:rPr>
          <w:rFonts w:ascii="Times New Roman" w:hAnsi="Times New Roman"/>
          <w:sz w:val="24"/>
          <w:szCs w:val="24"/>
        </w:rPr>
        <w:t>sipërmarrësit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sportive)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regjistruara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kompetent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shtetëror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Mal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Zi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kryerjen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aktiviteteve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sportive, me </w:t>
      </w:r>
      <w:proofErr w:type="spellStart"/>
      <w:r w:rsidRPr="00337FEC">
        <w:rPr>
          <w:rFonts w:ascii="Times New Roman" w:hAnsi="Times New Roman"/>
          <w:sz w:val="24"/>
          <w:szCs w:val="24"/>
        </w:rPr>
        <w:t>selin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Tuz, pas </w:t>
      </w:r>
      <w:proofErr w:type="spellStart"/>
      <w:r w:rsidRPr="00337FEC">
        <w:rPr>
          <w:rFonts w:ascii="Times New Roman" w:hAnsi="Times New Roman"/>
          <w:sz w:val="24"/>
          <w:szCs w:val="24"/>
        </w:rPr>
        <w:t>një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viti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data e </w:t>
      </w:r>
      <w:proofErr w:type="spellStart"/>
      <w:r w:rsidRPr="00337FEC">
        <w:rPr>
          <w:rFonts w:ascii="Times New Roman" w:hAnsi="Times New Roman"/>
          <w:sz w:val="24"/>
          <w:szCs w:val="24"/>
        </w:rPr>
        <w:t>formimit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sportive, </w:t>
      </w:r>
      <w:proofErr w:type="spellStart"/>
      <w:r w:rsidRPr="00337FEC">
        <w:rPr>
          <w:rFonts w:ascii="Times New Roman" w:hAnsi="Times New Roman"/>
          <w:sz w:val="24"/>
          <w:szCs w:val="24"/>
        </w:rPr>
        <w:t>kanë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drejtë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marrin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pjesë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>.</w:t>
      </w:r>
    </w:p>
    <w:p w14:paraId="7F947700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Organizata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paraqet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periudhën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prej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një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viti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me </w:t>
      </w:r>
      <w:proofErr w:type="spellStart"/>
      <w:r w:rsidRPr="00337FEC">
        <w:rPr>
          <w:rFonts w:ascii="Times New Roman" w:hAnsi="Times New Roman"/>
          <w:sz w:val="24"/>
          <w:szCs w:val="24"/>
        </w:rPr>
        <w:t>vlerësim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shumës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cili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nevojshëm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realizimin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planin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detajor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shpenzimit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</w:t>
      </w:r>
    </w:p>
    <w:p w14:paraId="7DA645D7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65B8898" w14:textId="77777777" w:rsidR="006B4C5A" w:rsidRDefault="00337FE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337FEC">
        <w:rPr>
          <w:rFonts w:ascii="Times New Roman" w:hAnsi="Times New Roman"/>
          <w:b/>
          <w:sz w:val="24"/>
          <w:szCs w:val="24"/>
        </w:rPr>
        <w:t xml:space="preserve">Krahas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fletëparaqitjes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organizata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dorëzon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:  </w:t>
      </w:r>
    </w:p>
    <w:p w14:paraId="6ED25033" w14:textId="572BCCC5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337FEC">
        <w:rPr>
          <w:rFonts w:ascii="Times New Roman" w:hAnsi="Times New Roman"/>
          <w:b/>
          <w:sz w:val="24"/>
          <w:szCs w:val="24"/>
        </w:rPr>
        <w:t xml:space="preserve"> </w:t>
      </w:r>
    </w:p>
    <w:p w14:paraId="45F5F873" w14:textId="6A1F7BE8" w:rsidR="006B4C5A" w:rsidRP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Vendim për regjistrim në Regjistrin e Organizatave Sportive</w:t>
      </w:r>
      <w:r w:rsidR="00485C20">
        <w:rPr>
          <w:lang w:val="sr-Latn-ME"/>
        </w:rPr>
        <w:t>;</w:t>
      </w:r>
    </w:p>
    <w:p w14:paraId="084927CB" w14:textId="660A2562" w:rsidR="006B4C5A" w:rsidRP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Programi i punës për një periudhë njëvjeçare me një vlerësim të shumës së fondeve të nevojshme për zbatimin e programit dhe një plan të detajuar për shpenzimin e fondeve - në mënyrë narrative dhe financiare</w:t>
      </w:r>
      <w:r w:rsidR="00485C20">
        <w:rPr>
          <w:lang w:val="it-IT"/>
        </w:rPr>
        <w:t>;</w:t>
      </w:r>
    </w:p>
    <w:p w14:paraId="79885A1A" w14:textId="2E49133E" w:rsidR="006B4C5A" w:rsidRP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Vërtetim i shoqatës amë për pjesëmarrje në sistemin e rregullt të garave</w:t>
      </w:r>
      <w:r w:rsidR="00485C20">
        <w:rPr>
          <w:lang w:val="it-IT"/>
        </w:rPr>
        <w:t>;</w:t>
      </w:r>
    </w:p>
    <w:p w14:paraId="7EF5A2F5" w14:textId="447407EA" w:rsidR="006B4C5A" w:rsidRP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Vërtetim se organizata apo klubi sportiv është anëtar i shoqatës kompetente kombëtare sportive</w:t>
      </w:r>
      <w:r w:rsidR="00485C20">
        <w:rPr>
          <w:lang w:val="it-IT"/>
        </w:rPr>
        <w:t>;</w:t>
      </w:r>
    </w:p>
    <w:p w14:paraId="30799999" w14:textId="32608668" w:rsidR="006B4C5A" w:rsidRP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Deklaratë e vërtetuar e personit të autorizuar të organizatës sportive për vërtetësinë e të dhënave</w:t>
      </w:r>
      <w:r w:rsidR="00485C20">
        <w:rPr>
          <w:lang w:val="it-IT"/>
        </w:rPr>
        <w:t>;</w:t>
      </w:r>
    </w:p>
    <w:p w14:paraId="44066184" w14:textId="3C111AEC" w:rsidR="006B4C5A" w:rsidRP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Dëshmi/certifikata të shoqatës së prindërve, të cilat janë pjesë përbërëse e formularit të aplikimit</w:t>
      </w:r>
      <w:r w:rsidR="00485C20">
        <w:rPr>
          <w:lang w:val="it-IT"/>
        </w:rPr>
        <w:t>;</w:t>
      </w:r>
    </w:p>
    <w:p w14:paraId="43D7E41D" w14:textId="54DD4DA6" w:rsidR="006B4C5A" w:rsidRP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Vërtetim nga Drejtoria për Çështje të Inspektimit se ndaj organizatave sportive nuk është iniciuar procedurë për ndalim të përkohshëm të aktiviteteve sportive</w:t>
      </w:r>
      <w:r w:rsidR="00485C20">
        <w:rPr>
          <w:lang w:val="it-IT"/>
        </w:rPr>
        <w:t>;</w:t>
      </w:r>
    </w:p>
    <w:p w14:paraId="4C56FA3C" w14:textId="4E0BA88E" w:rsidR="006B4C5A" w:rsidRDefault="006B4C5A" w:rsidP="006B4C5A">
      <w:pPr>
        <w:pStyle w:val="ListParagraph"/>
        <w:numPr>
          <w:ilvl w:val="0"/>
          <w:numId w:val="5"/>
        </w:numPr>
        <w:spacing w:after="80"/>
        <w:rPr>
          <w:lang w:val="it-IT"/>
        </w:rPr>
      </w:pPr>
      <w:r w:rsidRPr="006B4C5A">
        <w:rPr>
          <w:lang w:val="it-IT"/>
        </w:rPr>
        <w:t>Vërtetim nga një bankë tregtare se llogaria e organizatës sportive nuk është bllokuar (jo më e vjetër se 30 ditë)</w:t>
      </w:r>
      <w:r w:rsidR="006E379F">
        <w:rPr>
          <w:lang w:val="it-IT"/>
        </w:rPr>
        <w:t>.</w:t>
      </w:r>
    </w:p>
    <w:p w14:paraId="08C5064A" w14:textId="77777777" w:rsidR="006B4C5A" w:rsidRPr="006B4C5A" w:rsidRDefault="006B4C5A" w:rsidP="006B4C5A">
      <w:pPr>
        <w:pStyle w:val="ListParagraph"/>
        <w:spacing w:after="80"/>
        <w:rPr>
          <w:lang w:val="it-IT"/>
        </w:rPr>
      </w:pPr>
    </w:p>
    <w:p w14:paraId="0E1C0C81" w14:textId="77777777" w:rsidR="0065779C" w:rsidRDefault="0065779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7729A89B" w14:textId="77777777" w:rsidR="0065779C" w:rsidRDefault="0065779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30653853" w14:textId="65187ABE" w:rsidR="00337FEC" w:rsidRDefault="00337FE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37FEC">
        <w:rPr>
          <w:rFonts w:ascii="Times New Roman" w:hAnsi="Times New Roman"/>
          <w:b/>
          <w:sz w:val="24"/>
          <w:szCs w:val="24"/>
        </w:rPr>
        <w:lastRenderedPageBreak/>
        <w:t>Vlerësimi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programit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përcaktimi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shumës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fondeve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ndara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organizatën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bëhen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bazë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kritereve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mëposhtme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>:</w:t>
      </w:r>
    </w:p>
    <w:p w14:paraId="13C691EE" w14:textId="77777777" w:rsidR="006B4C5A" w:rsidRPr="00337FEC" w:rsidRDefault="006B4C5A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7892BD73" w14:textId="460586C1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Rëndësia sociale e disiplinës sportive</w:t>
      </w:r>
      <w:r w:rsidR="00485C20">
        <w:rPr>
          <w:lang w:val="it-IT"/>
        </w:rPr>
        <w:t>;</w:t>
      </w:r>
    </w:p>
    <w:p w14:paraId="307AE25C" w14:textId="5D0F6EB5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Masiviteti</w:t>
      </w:r>
      <w:r w:rsidR="00485C20">
        <w:rPr>
          <w:lang w:val="it-IT"/>
        </w:rPr>
        <w:t>;</w:t>
      </w:r>
    </w:p>
    <w:p w14:paraId="754AA761" w14:textId="341700C1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>
        <w:rPr>
          <w:lang w:val="it-IT"/>
        </w:rPr>
        <w:t>R</w:t>
      </w:r>
      <w:r w:rsidRPr="006B4C5A">
        <w:rPr>
          <w:lang w:val="it-IT"/>
        </w:rPr>
        <w:t>enditja e konkurrencës, numri i regjistruar i ligave garuese të konkurrencës, numri i ekipeve të regjistruara në përfaqësueset më të reja në rang garash, kategoritë e moshave, vendi i zënë në sezonin e garave, garat e KUP-ve dhe rezultate të tjera të arritura</w:t>
      </w:r>
      <w:r w:rsidR="00485C20">
        <w:rPr>
          <w:lang w:val="it-IT"/>
        </w:rPr>
        <w:t>;</w:t>
      </w:r>
    </w:p>
    <w:p w14:paraId="4C042AC6" w14:textId="7184AE46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>
        <w:rPr>
          <w:lang w:val="it-IT"/>
        </w:rPr>
        <w:t>P</w:t>
      </w:r>
      <w:r w:rsidRPr="006B4C5A">
        <w:rPr>
          <w:lang w:val="it-IT"/>
        </w:rPr>
        <w:t>jesëmarrje e barabartë e meshkujve dhe femrave</w:t>
      </w:r>
      <w:r w:rsidR="00485C20">
        <w:rPr>
          <w:lang w:val="it-IT"/>
        </w:rPr>
        <w:t>;</w:t>
      </w:r>
    </w:p>
    <w:p w14:paraId="56E9D58E" w14:textId="0A1E9C2F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Organizimi i garave kombëtare dhe ndërkombëtare</w:t>
      </w:r>
      <w:r w:rsidR="00485C20">
        <w:rPr>
          <w:lang w:val="it-IT"/>
        </w:rPr>
        <w:t>;</w:t>
      </w:r>
    </w:p>
    <w:p w14:paraId="63B28A71" w14:textId="535A6827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Statusi olimpik i sportit</w:t>
      </w:r>
      <w:r w:rsidR="00485C20">
        <w:rPr>
          <w:lang w:val="it-IT"/>
        </w:rPr>
        <w:t>;</w:t>
      </w:r>
    </w:p>
    <w:p w14:paraId="5375F36E" w14:textId="4E5A7908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Numri i lojtarëve të kombëtares në sezon</w:t>
      </w:r>
      <w:r w:rsidR="00485C20">
        <w:rPr>
          <w:lang w:val="it-IT"/>
        </w:rPr>
        <w:t>;</w:t>
      </w:r>
    </w:p>
    <w:p w14:paraId="6F08AFC1" w14:textId="7FE21213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Kriteret për ekzistencën e klubit</w:t>
      </w:r>
      <w:r w:rsidR="00485C20">
        <w:rPr>
          <w:lang w:val="it-IT"/>
        </w:rPr>
        <w:t>;</w:t>
      </w:r>
    </w:p>
    <w:p w14:paraId="3B4B756D" w14:textId="1EDC71DE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Vlerësimi i renditjes ekipore dhe individuale të kategorive të moshave dhe rezultateve të arritura në garat kombëtare dhe ndërkombëtare</w:t>
      </w:r>
      <w:r w:rsidR="00485C20">
        <w:rPr>
          <w:lang w:val="it-IT"/>
        </w:rPr>
        <w:t>;</w:t>
      </w:r>
    </w:p>
    <w:p w14:paraId="58E4A93E" w14:textId="0A091B02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Stafi profesional</w:t>
      </w:r>
      <w:r w:rsidR="00485C20">
        <w:rPr>
          <w:lang w:val="it-IT"/>
        </w:rPr>
        <w:t>;</w:t>
      </w:r>
    </w:p>
    <w:p w14:paraId="573D96C6" w14:textId="1A5DC889" w:rsidR="006B4C5A" w:rsidRP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Angazhimi aktiv i personave me aftësi të kufizuara në klubin sportiv</w:t>
      </w:r>
      <w:r w:rsidR="00485C20">
        <w:rPr>
          <w:lang w:val="it-IT"/>
        </w:rPr>
        <w:t>;</w:t>
      </w:r>
    </w:p>
    <w:p w14:paraId="276A7F39" w14:textId="4044DB88" w:rsidR="006B4C5A" w:rsidRDefault="006B4C5A" w:rsidP="006B4C5A">
      <w:pPr>
        <w:pStyle w:val="ListParagraph"/>
        <w:numPr>
          <w:ilvl w:val="0"/>
          <w:numId w:val="2"/>
        </w:numPr>
        <w:spacing w:after="80"/>
        <w:rPr>
          <w:lang w:val="it-IT"/>
        </w:rPr>
      </w:pPr>
      <w:r w:rsidRPr="006B4C5A">
        <w:rPr>
          <w:lang w:val="it-IT"/>
        </w:rPr>
        <w:t>Rëndësia e programit, metodologjia, buxheti dhe racionaliteti i shpenzimeve</w:t>
      </w:r>
      <w:r w:rsidR="006E379F">
        <w:rPr>
          <w:lang w:val="it-IT"/>
        </w:rPr>
        <w:t>.</w:t>
      </w:r>
    </w:p>
    <w:p w14:paraId="754889DA" w14:textId="516B961C" w:rsidR="00337FEC" w:rsidRPr="006B4C5A" w:rsidRDefault="00337FEC" w:rsidP="006B4C5A">
      <w:pPr>
        <w:pStyle w:val="ListParagraph"/>
        <w:spacing w:after="80"/>
        <w:ind w:left="780"/>
        <w:rPr>
          <w:lang w:val="it-IT"/>
        </w:rPr>
      </w:pPr>
      <w:r w:rsidRPr="006B4C5A">
        <w:rPr>
          <w:color w:val="222222"/>
        </w:rPr>
        <w:t xml:space="preserve">                            </w:t>
      </w:r>
    </w:p>
    <w:p w14:paraId="7ADD6DEC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Aplikimi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gjitha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kushtet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kërkuara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paraqitet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arkiven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titullin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Publik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Sport".</w:t>
      </w:r>
    </w:p>
    <w:p w14:paraId="1BCEEF26" w14:textId="1956659F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Formulari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cili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pjesë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përbërëse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7FEC">
        <w:rPr>
          <w:rFonts w:ascii="Times New Roman" w:hAnsi="Times New Roman"/>
          <w:sz w:val="24"/>
          <w:szCs w:val="24"/>
        </w:rPr>
        <w:t>mund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shkarkohet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faqja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internetit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6B4C5A" w:rsidRPr="00102DCF">
          <w:rPr>
            <w:rStyle w:val="Hyperlink"/>
            <w:rFonts w:ascii="Times New Roman" w:hAnsi="Times New Roman"/>
            <w:sz w:val="24"/>
            <w:szCs w:val="24"/>
          </w:rPr>
          <w:t>www.tuzi.org.me</w:t>
        </w:r>
      </w:hyperlink>
      <w:r w:rsidR="006B4C5A">
        <w:rPr>
          <w:rFonts w:ascii="Times New Roman" w:hAnsi="Times New Roman"/>
          <w:sz w:val="24"/>
          <w:szCs w:val="24"/>
        </w:rPr>
        <w:t xml:space="preserve"> </w:t>
      </w:r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direkt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arkivi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>.</w:t>
      </w:r>
    </w:p>
    <w:p w14:paraId="6CB93462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Konkursi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hapur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337FEC">
        <w:rPr>
          <w:rFonts w:ascii="Times New Roman" w:hAnsi="Times New Roman"/>
          <w:sz w:val="24"/>
          <w:szCs w:val="24"/>
        </w:rPr>
        <w:t>ditë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dita e </w:t>
      </w:r>
      <w:proofErr w:type="spellStart"/>
      <w:r w:rsidRPr="00337FEC">
        <w:rPr>
          <w:rFonts w:ascii="Times New Roman" w:hAnsi="Times New Roman"/>
          <w:sz w:val="24"/>
          <w:szCs w:val="24"/>
        </w:rPr>
        <w:t>publikimit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gazetën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përditshme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337FEC">
        <w:rPr>
          <w:rFonts w:ascii="Times New Roman" w:hAnsi="Times New Roman"/>
          <w:sz w:val="24"/>
          <w:szCs w:val="24"/>
        </w:rPr>
        <w:t>Pobjeda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faqen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internetit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tabelën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lajmërimeve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37FEC">
        <w:rPr>
          <w:rFonts w:ascii="Times New Roman" w:hAnsi="Times New Roman"/>
          <w:sz w:val="24"/>
          <w:szCs w:val="24"/>
        </w:rPr>
        <w:t>Zarfet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dokumentacionin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hapen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Komisioni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vlerësimin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përcaktimit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vlerës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cilat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ndahen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(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tekstin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mëtejmë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37FEC">
        <w:rPr>
          <w:rFonts w:ascii="Times New Roman" w:hAnsi="Times New Roman"/>
          <w:sz w:val="24"/>
          <w:szCs w:val="24"/>
        </w:rPr>
        <w:t>Komisioni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337FEC">
        <w:rPr>
          <w:rFonts w:ascii="Times New Roman" w:hAnsi="Times New Roman"/>
          <w:sz w:val="24"/>
          <w:szCs w:val="24"/>
        </w:rPr>
        <w:t>pasi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ketë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mbaruar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37FEC">
        <w:rPr>
          <w:rFonts w:ascii="Times New Roman" w:hAnsi="Times New Roman"/>
          <w:sz w:val="24"/>
          <w:szCs w:val="24"/>
        </w:rPr>
        <w:t>Komisioni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nuk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shqyrtojë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aplikimet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dorëzuar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pas </w:t>
      </w:r>
      <w:proofErr w:type="spellStart"/>
      <w:r w:rsidRPr="00337FEC">
        <w:rPr>
          <w:rFonts w:ascii="Times New Roman" w:hAnsi="Times New Roman"/>
          <w:sz w:val="24"/>
          <w:szCs w:val="24"/>
        </w:rPr>
        <w:t>afatit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paraparë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aplikimet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që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nuk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janë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paraqitur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formularin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përcaktuar</w:t>
      </w:r>
      <w:proofErr w:type="spellEnd"/>
      <w:r w:rsidRPr="00337FEC">
        <w:rPr>
          <w:rFonts w:ascii="Times New Roman" w:hAnsi="Times New Roman"/>
          <w:sz w:val="24"/>
          <w:szCs w:val="24"/>
        </w:rPr>
        <w:t>.</w:t>
      </w:r>
    </w:p>
    <w:p w14:paraId="181B7A8E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139633D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1A10A34" w14:textId="77777777" w:rsidR="00337FEC" w:rsidRPr="00337FEC" w:rsidRDefault="00337FEC" w:rsidP="00337FEC">
      <w:pPr>
        <w:pStyle w:val="p2Style"/>
        <w:rPr>
          <w:rStyle w:val="r2Style"/>
          <w:rFonts w:ascii="Times New Roman" w:hAnsi="Times New Roman" w:cs="Times New Roman"/>
          <w:sz w:val="24"/>
          <w:szCs w:val="24"/>
          <w:lang w:val="sq-AL"/>
        </w:rPr>
      </w:pPr>
      <w:r w:rsidRPr="00337FEC">
        <w:rPr>
          <w:rStyle w:val="r2Style"/>
          <w:rFonts w:ascii="Times New Roman" w:hAnsi="Times New Roman" w:cs="Times New Roman"/>
          <w:sz w:val="24"/>
          <w:szCs w:val="24"/>
          <w:lang w:val="sq-AL"/>
        </w:rPr>
        <w:t>Komuna e Tuzit</w:t>
      </w:r>
    </w:p>
    <w:p w14:paraId="5A114E39" w14:textId="77777777" w:rsidR="00337FEC" w:rsidRPr="00337FEC" w:rsidRDefault="00337FEC" w:rsidP="00337FEC">
      <w:pPr>
        <w:pStyle w:val="p2Style"/>
        <w:rPr>
          <w:rStyle w:val="r2Style"/>
          <w:rFonts w:ascii="Times New Roman" w:hAnsi="Times New Roman" w:cs="Times New Roman"/>
          <w:sz w:val="24"/>
          <w:szCs w:val="24"/>
          <w:lang w:val="sq-AL"/>
        </w:rPr>
      </w:pPr>
      <w:r w:rsidRPr="00337FEC">
        <w:rPr>
          <w:rStyle w:val="r2Style"/>
          <w:rFonts w:ascii="Times New Roman" w:hAnsi="Times New Roman" w:cs="Times New Roman"/>
          <w:sz w:val="24"/>
          <w:szCs w:val="24"/>
          <w:lang w:val="sq-AL"/>
        </w:rPr>
        <w:t xml:space="preserve">Sekretariati për vetëqeverisje lokale </w:t>
      </w:r>
    </w:p>
    <w:p w14:paraId="79ED96B4" w14:textId="64F2B8AC" w:rsidR="005D2211" w:rsidRPr="00D352D8" w:rsidRDefault="005D2211" w:rsidP="00337FEC">
      <w:pPr>
        <w:ind w:firstLine="567"/>
        <w:jc w:val="center"/>
        <w:rPr>
          <w:rFonts w:ascii="Times New Roman" w:hAnsi="Times New Roman"/>
          <w:sz w:val="28"/>
          <w:szCs w:val="28"/>
          <w:lang w:val="sr-Latn-CS"/>
        </w:rPr>
      </w:pPr>
    </w:p>
    <w:p w14:paraId="2ABB5E45" w14:textId="77777777" w:rsidR="005D2211" w:rsidRPr="00D814C7" w:rsidRDefault="005D2211" w:rsidP="005D2211">
      <w:pPr>
        <w:jc w:val="both"/>
        <w:rPr>
          <w:rFonts w:ascii="Garamond" w:hAnsi="Garamond"/>
          <w:sz w:val="28"/>
          <w:szCs w:val="28"/>
          <w:lang w:val="sr-Latn-ME"/>
        </w:rPr>
      </w:pPr>
      <w:r w:rsidRPr="00D814C7">
        <w:rPr>
          <w:rFonts w:ascii="Garamond" w:hAnsi="Garamond"/>
          <w:sz w:val="28"/>
          <w:szCs w:val="28"/>
          <w:lang w:val="sr-Latn-CS"/>
        </w:rPr>
        <w:t xml:space="preserve">                                                                                      </w:t>
      </w:r>
    </w:p>
    <w:p w14:paraId="711C3FAD" w14:textId="77777777" w:rsidR="005D2211" w:rsidRPr="00D814C7" w:rsidRDefault="005D2211" w:rsidP="005D2211">
      <w:pPr>
        <w:jc w:val="both"/>
        <w:rPr>
          <w:rFonts w:ascii="Garamond" w:hAnsi="Garamond"/>
          <w:sz w:val="28"/>
          <w:szCs w:val="28"/>
          <w:lang w:val="sr-Latn-CS"/>
        </w:rPr>
      </w:pPr>
    </w:p>
    <w:p w14:paraId="63C3BC0B" w14:textId="77777777" w:rsidR="005D2211" w:rsidRPr="00D352D8" w:rsidRDefault="005D2211" w:rsidP="005D2211">
      <w:pPr>
        <w:tabs>
          <w:tab w:val="left" w:pos="1956"/>
        </w:tabs>
      </w:pPr>
    </w:p>
    <w:p w14:paraId="3FD1856B" w14:textId="11BE0A2F" w:rsidR="00D352D8" w:rsidRPr="005D2211" w:rsidRDefault="00D352D8" w:rsidP="005D2211"/>
    <w:sectPr w:rsidR="00D352D8" w:rsidRPr="005D2211" w:rsidSect="00A737E8">
      <w:headerReference w:type="default" r:id="rId8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8A756" w14:textId="77777777" w:rsidR="00A737E8" w:rsidRDefault="00A737E8" w:rsidP="00861BC2">
      <w:r>
        <w:separator/>
      </w:r>
    </w:p>
  </w:endnote>
  <w:endnote w:type="continuationSeparator" w:id="0">
    <w:p w14:paraId="63311B8C" w14:textId="77777777" w:rsidR="00A737E8" w:rsidRDefault="00A737E8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20B44" w14:textId="77777777" w:rsidR="00A737E8" w:rsidRDefault="00A737E8" w:rsidP="00861BC2">
      <w:r>
        <w:separator/>
      </w:r>
    </w:p>
  </w:footnote>
  <w:footnote w:type="continuationSeparator" w:id="0">
    <w:p w14:paraId="45DEF6C1" w14:textId="77777777" w:rsidR="00A737E8" w:rsidRDefault="00A737E8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4B78368" w:rsidR="00B42384" w:rsidRDefault="008A7707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233A4AD4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,</w:t>
                          </w:r>
                          <w:r w:rsidR="0065779C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 </w:t>
                          </w:r>
                          <w:r w:rsidR="0065779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23</w:t>
                          </w:r>
                          <w:r w:rsidR="006B4C5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E123C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6B4C5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" fillcolor="white [3201]" stroked="f" strokeweight=".5pt">
              <v:textbox inset="0,0,0,0">
                <w:txbxContent>
                  <w:p w14:paraId="7F76C317" w14:textId="233A4AD4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,</w:t>
                    </w:r>
                    <w:r w:rsidR="0065779C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 </w:t>
                    </w:r>
                    <w:r w:rsidR="0065779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23</w:t>
                    </w:r>
                    <w:r w:rsidR="006B4C5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E123C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6B4C5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7A07068F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337FE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614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6B4C5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65779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1222/1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KTo/wTeAAAABwEAAA8AAAAAAAAAAAAAAAAAgQQAAGRycy9k&#10;b3ducmV2LnhtbFBLBQYAAAAABAAEAPMAAACMBQAAAAA=&#10;" fillcolor="white [3201]" stroked="f" strokeweight=".5pt">
              <v:textbox inset="0,0,0,0">
                <w:txbxContent>
                  <w:p w14:paraId="15002E81" w14:textId="7A07068F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337FE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614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6B4C5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65779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1222/1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402B"/>
    <w:multiLevelType w:val="hybridMultilevel"/>
    <w:tmpl w:val="983A93E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306A83"/>
    <w:multiLevelType w:val="hybridMultilevel"/>
    <w:tmpl w:val="CFD011A6"/>
    <w:lvl w:ilvl="0" w:tplc="B9A689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661E3"/>
    <w:multiLevelType w:val="hybridMultilevel"/>
    <w:tmpl w:val="F8765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E6F00"/>
    <w:multiLevelType w:val="hybridMultilevel"/>
    <w:tmpl w:val="B9AA5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4017F"/>
    <w:multiLevelType w:val="hybridMultilevel"/>
    <w:tmpl w:val="15220A9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39751216">
    <w:abstractNumId w:val="0"/>
  </w:num>
  <w:num w:numId="2" w16cid:durableId="16585718">
    <w:abstractNumId w:val="4"/>
  </w:num>
  <w:num w:numId="3" w16cid:durableId="942766643">
    <w:abstractNumId w:val="2"/>
  </w:num>
  <w:num w:numId="4" w16cid:durableId="2141989625">
    <w:abstractNumId w:val="1"/>
  </w:num>
  <w:num w:numId="5" w16cid:durableId="364716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32EA8"/>
    <w:rsid w:val="00034DF6"/>
    <w:rsid w:val="000E585D"/>
    <w:rsid w:val="000F20FC"/>
    <w:rsid w:val="00136647"/>
    <w:rsid w:val="00143E1E"/>
    <w:rsid w:val="00154535"/>
    <w:rsid w:val="00183F8F"/>
    <w:rsid w:val="001B7D27"/>
    <w:rsid w:val="001C2CDF"/>
    <w:rsid w:val="001F57D3"/>
    <w:rsid w:val="00230AF1"/>
    <w:rsid w:val="00230D7D"/>
    <w:rsid w:val="00236ED0"/>
    <w:rsid w:val="00270A9F"/>
    <w:rsid w:val="002B646A"/>
    <w:rsid w:val="002E2563"/>
    <w:rsid w:val="003038B3"/>
    <w:rsid w:val="00337FEC"/>
    <w:rsid w:val="00346707"/>
    <w:rsid w:val="003529ED"/>
    <w:rsid w:val="003827EA"/>
    <w:rsid w:val="003C68B3"/>
    <w:rsid w:val="00413068"/>
    <w:rsid w:val="00441307"/>
    <w:rsid w:val="004844B4"/>
    <w:rsid w:val="00485C20"/>
    <w:rsid w:val="004975C8"/>
    <w:rsid w:val="0050116E"/>
    <w:rsid w:val="00571ED3"/>
    <w:rsid w:val="005D2211"/>
    <w:rsid w:val="005D647E"/>
    <w:rsid w:val="00633D65"/>
    <w:rsid w:val="00646017"/>
    <w:rsid w:val="0065779C"/>
    <w:rsid w:val="006755E2"/>
    <w:rsid w:val="00677576"/>
    <w:rsid w:val="006946D8"/>
    <w:rsid w:val="00697C4E"/>
    <w:rsid w:val="006A44CA"/>
    <w:rsid w:val="006B4C5A"/>
    <w:rsid w:val="006E379F"/>
    <w:rsid w:val="0086150C"/>
    <w:rsid w:val="00861BC2"/>
    <w:rsid w:val="008A7707"/>
    <w:rsid w:val="0098385A"/>
    <w:rsid w:val="00A737E8"/>
    <w:rsid w:val="00B310CE"/>
    <w:rsid w:val="00B42384"/>
    <w:rsid w:val="00B73C17"/>
    <w:rsid w:val="00BA0803"/>
    <w:rsid w:val="00C31710"/>
    <w:rsid w:val="00C36842"/>
    <w:rsid w:val="00C50F7E"/>
    <w:rsid w:val="00C60842"/>
    <w:rsid w:val="00D352D8"/>
    <w:rsid w:val="00D72115"/>
    <w:rsid w:val="00DA08B2"/>
    <w:rsid w:val="00DE087B"/>
    <w:rsid w:val="00E123C5"/>
    <w:rsid w:val="00E962C2"/>
    <w:rsid w:val="00EA7F28"/>
    <w:rsid w:val="00F370D0"/>
    <w:rsid w:val="00F46EEF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37FE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7FEC"/>
    <w:pPr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p2Style">
    <w:name w:val="p2Style"/>
    <w:basedOn w:val="Normal"/>
    <w:uiPriority w:val="99"/>
    <w:rsid w:val="00337FEC"/>
    <w:pPr>
      <w:spacing w:line="360" w:lineRule="auto"/>
      <w:jc w:val="center"/>
    </w:pPr>
    <w:rPr>
      <w:rFonts w:ascii="Arial" w:eastAsia="Arial" w:hAnsi="Arial" w:cs="Arial"/>
      <w:sz w:val="20"/>
      <w:szCs w:val="20"/>
    </w:rPr>
  </w:style>
  <w:style w:type="character" w:customStyle="1" w:styleId="r2Style">
    <w:name w:val="r2Style"/>
    <w:rsid w:val="00337FEC"/>
    <w:rPr>
      <w:rFonts w:ascii="Arial" w:eastAsia="Arial" w:hAnsi="Arial" w:cs="Arial" w:hint="default"/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B4C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Valbona Sinishtaj</cp:lastModifiedBy>
  <cp:revision>10</cp:revision>
  <cp:lastPrinted>2024-02-23T08:03:00Z</cp:lastPrinted>
  <dcterms:created xsi:type="dcterms:W3CDTF">2023-01-19T09:00:00Z</dcterms:created>
  <dcterms:modified xsi:type="dcterms:W3CDTF">2024-02-23T08:04:00Z</dcterms:modified>
</cp:coreProperties>
</file>