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030DB" w14:textId="2606FDA6" w:rsidR="005C1D56" w:rsidRPr="005558DA" w:rsidRDefault="00F72BBB" w:rsidP="00016EC4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 xml:space="preserve">Në bazë të nenit </w:t>
      </w:r>
      <w:r w:rsidR="0039445A" w:rsidRPr="005558DA">
        <w:rPr>
          <w:rFonts w:ascii="Garamond" w:hAnsi="Garamond"/>
          <w:sz w:val="28"/>
          <w:szCs w:val="28"/>
          <w:lang w:val="sq-AL"/>
        </w:rPr>
        <w:t>129 paragrafi 2 dhe nenit 130 paragrafi 1 alineja 1 të Rregullores së punës së Kuvendit të komunës së Tuzit</w:t>
      </w:r>
      <w:r w:rsidRPr="005558DA">
        <w:rPr>
          <w:rFonts w:ascii="Garamond" w:hAnsi="Garamond"/>
          <w:sz w:val="28"/>
          <w:szCs w:val="28"/>
          <w:lang w:val="sq-AL"/>
        </w:rPr>
        <w:t xml:space="preserve"> (</w:t>
      </w:r>
      <w:r w:rsidR="00120C55" w:rsidRPr="005558DA">
        <w:rPr>
          <w:rFonts w:ascii="Garamond" w:hAnsi="Garamond"/>
          <w:sz w:val="28"/>
          <w:szCs w:val="28"/>
          <w:lang w:val="sq-AL"/>
        </w:rPr>
        <w:t xml:space="preserve">“Fleta zyrtare e MZ – dispozitat komunale” nr. </w:t>
      </w:r>
      <w:r w:rsidR="005558DA" w:rsidRPr="005558DA">
        <w:rPr>
          <w:rFonts w:ascii="Garamond" w:hAnsi="Garamond"/>
          <w:sz w:val="28"/>
          <w:szCs w:val="28"/>
          <w:lang w:val="sq-AL"/>
        </w:rPr>
        <w:t>29</w:t>
      </w:r>
      <w:r w:rsidR="00120C55" w:rsidRPr="005558DA">
        <w:rPr>
          <w:rFonts w:ascii="Garamond" w:hAnsi="Garamond"/>
          <w:sz w:val="28"/>
          <w:szCs w:val="28"/>
          <w:lang w:val="sq-AL"/>
        </w:rPr>
        <w:t>/19</w:t>
      </w:r>
      <w:r w:rsidRPr="005558DA">
        <w:rPr>
          <w:rFonts w:ascii="Garamond" w:hAnsi="Garamond"/>
          <w:sz w:val="28"/>
          <w:szCs w:val="28"/>
          <w:lang w:val="sq-AL"/>
        </w:rPr>
        <w:t>)</w:t>
      </w:r>
      <w:r w:rsidR="00822524" w:rsidRPr="005558DA">
        <w:rPr>
          <w:rFonts w:ascii="Garamond" w:hAnsi="Garamond"/>
          <w:sz w:val="28"/>
          <w:szCs w:val="28"/>
          <w:lang w:val="sq-AL"/>
        </w:rPr>
        <w:t xml:space="preserve">, Kuvendi i komunës së Tuzit në seancën e mbajtur më </w:t>
      </w:r>
      <w:r w:rsidR="00016EC4">
        <w:rPr>
          <w:rFonts w:ascii="Garamond" w:hAnsi="Garamond"/>
          <w:sz w:val="28"/>
          <w:szCs w:val="28"/>
          <w:lang w:val="sq-AL"/>
        </w:rPr>
        <w:t>20.07.</w:t>
      </w:r>
      <w:r w:rsidR="00822524" w:rsidRPr="005558DA">
        <w:rPr>
          <w:rFonts w:ascii="Garamond" w:hAnsi="Garamond"/>
          <w:sz w:val="28"/>
          <w:szCs w:val="28"/>
          <w:lang w:val="sq-AL"/>
        </w:rPr>
        <w:t>202</w:t>
      </w:r>
      <w:r w:rsidR="006E0502">
        <w:rPr>
          <w:rFonts w:ascii="Garamond" w:hAnsi="Garamond"/>
          <w:sz w:val="28"/>
          <w:szCs w:val="28"/>
          <w:lang w:val="sq-AL"/>
        </w:rPr>
        <w:t>3</w:t>
      </w:r>
      <w:r w:rsidR="00822524" w:rsidRPr="005558DA">
        <w:rPr>
          <w:rFonts w:ascii="Garamond" w:hAnsi="Garamond"/>
          <w:sz w:val="28"/>
          <w:szCs w:val="28"/>
          <w:lang w:val="sq-AL"/>
        </w:rPr>
        <w:t xml:space="preserve">, pas shqyrtimit të Raportit </w:t>
      </w:r>
      <w:r w:rsidR="005C1D56" w:rsidRPr="005558DA">
        <w:rPr>
          <w:rFonts w:ascii="Garamond" w:hAnsi="Garamond"/>
          <w:sz w:val="28"/>
          <w:szCs w:val="28"/>
          <w:lang w:val="sq-AL"/>
        </w:rPr>
        <w:t>gjysmë-vjetor mbi të ardhurat e përgjithshme dhe shpenzimet e bëra totale, të shprehura në përputhje me klasifikimin organizativ, funksional dhe ekonomik</w:t>
      </w:r>
      <w:r w:rsidR="00667796" w:rsidRPr="005558DA">
        <w:rPr>
          <w:rFonts w:ascii="Garamond" w:hAnsi="Garamond"/>
          <w:sz w:val="28"/>
          <w:szCs w:val="28"/>
          <w:lang w:val="sq-AL"/>
        </w:rPr>
        <w:t xml:space="preserve">, ka sjellë </w:t>
      </w:r>
    </w:p>
    <w:p w14:paraId="5945AF78" w14:textId="61696AD4" w:rsidR="00667796" w:rsidRPr="005558DA" w:rsidRDefault="00667796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199D5098" w14:textId="77777777" w:rsidR="00D50E28" w:rsidRPr="005558DA" w:rsidRDefault="00D50E28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43437DC" w14:textId="4B085478" w:rsidR="00667796" w:rsidRPr="005558DA" w:rsidRDefault="00194053" w:rsidP="00D50E28">
      <w:pPr>
        <w:pStyle w:val="NoSpacing"/>
        <w:spacing w:line="276" w:lineRule="auto"/>
        <w:jc w:val="center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O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N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K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L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U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D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I</w:t>
      </w:r>
      <w:r w:rsidR="00485E42"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 </w:t>
      </w:r>
      <w:r w:rsidRPr="005558DA">
        <w:rPr>
          <w:rFonts w:ascii="Garamond" w:hAnsi="Garamond"/>
          <w:b/>
          <w:bCs/>
          <w:sz w:val="28"/>
          <w:szCs w:val="28"/>
          <w:lang w:val="sq-AL"/>
        </w:rPr>
        <w:t>M</w:t>
      </w:r>
    </w:p>
    <w:p w14:paraId="56C7162D" w14:textId="43299842" w:rsidR="00667796" w:rsidRPr="005558DA" w:rsidRDefault="00667796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2DC2E8EE" w14:textId="77777777" w:rsidR="00D50E28" w:rsidRPr="005558DA" w:rsidRDefault="00D50E28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62BD90AF" w14:textId="5A013751" w:rsidR="00667796" w:rsidRPr="00F24CD2" w:rsidRDefault="005558DA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  <w:lang w:val="sq-AL"/>
        </w:rPr>
        <w:t xml:space="preserve">PRANOHET </w:t>
      </w:r>
      <w:r w:rsidR="00667796" w:rsidRPr="005558DA">
        <w:rPr>
          <w:rFonts w:ascii="Garamond" w:hAnsi="Garamond"/>
          <w:sz w:val="28"/>
          <w:szCs w:val="28"/>
          <w:lang w:val="sq-AL"/>
        </w:rPr>
        <w:t>Raporti gjysmë-vjetor mbi të ardhurat e përgjithshme dhe shpenzimet e bëra totale, të shprehura në përputhje me klasifikimin organizativ, funksional dhe ekonomik</w:t>
      </w:r>
      <w:r w:rsidR="00F24CD2">
        <w:rPr>
          <w:rFonts w:ascii="Garamond" w:hAnsi="Garamond"/>
          <w:sz w:val="28"/>
          <w:szCs w:val="28"/>
          <w:lang w:val="sq-AL"/>
        </w:rPr>
        <w:t>, p</w:t>
      </w:r>
      <w:proofErr w:type="spellStart"/>
      <w:r w:rsidR="00F24CD2">
        <w:rPr>
          <w:rFonts w:ascii="Garamond" w:hAnsi="Garamond"/>
          <w:sz w:val="28"/>
          <w:szCs w:val="28"/>
        </w:rPr>
        <w:t>ër</w:t>
      </w:r>
      <w:proofErr w:type="spellEnd"/>
      <w:r w:rsidR="00F24CD2">
        <w:rPr>
          <w:rFonts w:ascii="Garamond" w:hAnsi="Garamond"/>
          <w:sz w:val="28"/>
          <w:szCs w:val="28"/>
        </w:rPr>
        <w:t xml:space="preserve"> </w:t>
      </w:r>
      <w:proofErr w:type="spellStart"/>
      <w:r w:rsidR="00F24CD2">
        <w:rPr>
          <w:rFonts w:ascii="Garamond" w:hAnsi="Garamond"/>
          <w:sz w:val="28"/>
          <w:szCs w:val="28"/>
        </w:rPr>
        <w:t>periudhën</w:t>
      </w:r>
      <w:proofErr w:type="spellEnd"/>
      <w:r w:rsidR="00F24CD2">
        <w:rPr>
          <w:rFonts w:ascii="Garamond" w:hAnsi="Garamond"/>
          <w:sz w:val="28"/>
          <w:szCs w:val="28"/>
        </w:rPr>
        <w:t xml:space="preserve"> 01.01-30.06.202</w:t>
      </w:r>
      <w:r w:rsidR="006E0502">
        <w:rPr>
          <w:rFonts w:ascii="Garamond" w:hAnsi="Garamond"/>
          <w:sz w:val="28"/>
          <w:szCs w:val="28"/>
        </w:rPr>
        <w:t>3</w:t>
      </w:r>
      <w:r w:rsidR="00F24CD2">
        <w:rPr>
          <w:rFonts w:ascii="Garamond" w:hAnsi="Garamond"/>
          <w:sz w:val="28"/>
          <w:szCs w:val="28"/>
        </w:rPr>
        <w:t>.</w:t>
      </w:r>
    </w:p>
    <w:p w14:paraId="51D86A8F" w14:textId="767CC48A" w:rsidR="00671C00" w:rsidRDefault="00671C00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</w:p>
    <w:p w14:paraId="2B8CE51C" w14:textId="5C68D1C5" w:rsidR="00671C00" w:rsidRPr="005558DA" w:rsidRDefault="00671C00" w:rsidP="00D50E28">
      <w:pPr>
        <w:pStyle w:val="NoSpacing"/>
        <w:spacing w:line="276" w:lineRule="auto"/>
        <w:ind w:firstLine="720"/>
        <w:jc w:val="both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 xml:space="preserve">Ky </w:t>
      </w:r>
      <w:proofErr w:type="spellStart"/>
      <w:r>
        <w:rPr>
          <w:rFonts w:ascii="Garamond" w:hAnsi="Garamond"/>
          <w:sz w:val="28"/>
          <w:szCs w:val="28"/>
          <w:lang w:val="sq-AL"/>
        </w:rPr>
        <w:t>Konkludim</w:t>
      </w:r>
      <w:proofErr w:type="spellEnd"/>
      <w:r>
        <w:rPr>
          <w:rFonts w:ascii="Garamond" w:hAnsi="Garamond"/>
          <w:sz w:val="28"/>
          <w:szCs w:val="28"/>
          <w:lang w:val="sq-AL"/>
        </w:rPr>
        <w:t xml:space="preserve"> do të publikohet në </w:t>
      </w:r>
      <w:r w:rsidR="00DF4C73">
        <w:rPr>
          <w:rFonts w:ascii="Garamond" w:hAnsi="Garamond"/>
          <w:sz w:val="28"/>
          <w:szCs w:val="28"/>
          <w:lang w:val="sq-AL"/>
        </w:rPr>
        <w:t>„</w:t>
      </w:r>
      <w:r>
        <w:rPr>
          <w:rFonts w:ascii="Garamond" w:hAnsi="Garamond"/>
          <w:sz w:val="28"/>
          <w:szCs w:val="28"/>
          <w:lang w:val="sq-AL"/>
        </w:rPr>
        <w:t>Fletën zyrtare të Malit të Zi – dispozitat komunale”.</w:t>
      </w:r>
    </w:p>
    <w:p w14:paraId="037CCDA9" w14:textId="1C39A6B4" w:rsidR="00AA6001" w:rsidRPr="005558DA" w:rsidRDefault="00AA6001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6ABD04E8" w14:textId="0BF7F3E1" w:rsidR="00DA6BBA" w:rsidRDefault="00DA6BBA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4253ADB8" w14:textId="1F3C416A" w:rsidR="0040656F" w:rsidRDefault="0040656F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65A6439E" w14:textId="367CE282" w:rsidR="0040656F" w:rsidRDefault="0040656F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700A7475" w14:textId="5C22A789" w:rsidR="0040656F" w:rsidRDefault="0040656F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38821680" w14:textId="77777777" w:rsidR="0040656F" w:rsidRPr="005558DA" w:rsidRDefault="0040656F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p w14:paraId="5C117577" w14:textId="0649FD6E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>Numër: 02-030/2</w:t>
      </w:r>
      <w:r w:rsidR="006E0502">
        <w:rPr>
          <w:rFonts w:ascii="Garamond" w:hAnsi="Garamond"/>
          <w:sz w:val="28"/>
          <w:szCs w:val="28"/>
          <w:lang w:val="sq-AL"/>
        </w:rPr>
        <w:t>3</w:t>
      </w:r>
      <w:r w:rsidRPr="005558DA">
        <w:rPr>
          <w:rFonts w:ascii="Garamond" w:hAnsi="Garamond"/>
          <w:sz w:val="28"/>
          <w:szCs w:val="28"/>
          <w:lang w:val="sq-AL"/>
        </w:rPr>
        <w:t>-</w:t>
      </w:r>
      <w:r w:rsidR="00016EC4">
        <w:rPr>
          <w:rFonts w:ascii="Garamond" w:hAnsi="Garamond"/>
          <w:sz w:val="28"/>
          <w:szCs w:val="28"/>
          <w:lang w:val="sq-AL"/>
        </w:rPr>
        <w:t>4805/1</w:t>
      </w:r>
    </w:p>
    <w:p w14:paraId="24D45024" w14:textId="157787C0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  <w:r w:rsidRPr="005558DA">
        <w:rPr>
          <w:rFonts w:ascii="Garamond" w:hAnsi="Garamond"/>
          <w:sz w:val="28"/>
          <w:szCs w:val="28"/>
          <w:lang w:val="sq-AL"/>
        </w:rPr>
        <w:t xml:space="preserve">Tuz, </w:t>
      </w:r>
      <w:r w:rsidR="00016EC4">
        <w:rPr>
          <w:rFonts w:ascii="Garamond" w:hAnsi="Garamond"/>
          <w:sz w:val="28"/>
          <w:szCs w:val="28"/>
          <w:lang w:val="sq-AL"/>
        </w:rPr>
        <w:t>20.07.</w:t>
      </w:r>
      <w:r w:rsidRPr="005558DA">
        <w:rPr>
          <w:rFonts w:ascii="Garamond" w:hAnsi="Garamond"/>
          <w:sz w:val="28"/>
          <w:szCs w:val="28"/>
          <w:lang w:val="sq-AL"/>
        </w:rPr>
        <w:t>202</w:t>
      </w:r>
      <w:r w:rsidR="006E0502">
        <w:rPr>
          <w:rFonts w:ascii="Garamond" w:hAnsi="Garamond"/>
          <w:sz w:val="28"/>
          <w:szCs w:val="28"/>
          <w:lang w:val="sq-AL"/>
        </w:rPr>
        <w:t>3</w:t>
      </w:r>
    </w:p>
    <w:p w14:paraId="00133CDD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7D129E35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4E4C52BD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51A08C91" w14:textId="77777777" w:rsidR="00DA6BBA" w:rsidRPr="005558DA" w:rsidRDefault="00DA6BBA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2B5D0644" w14:textId="77777777" w:rsidR="00DA6BBA" w:rsidRPr="005558DA" w:rsidRDefault="00DA6BBA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610EEB1C" w14:textId="173D72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KUVENDI I KOMUNËS SË TUZIT</w:t>
      </w:r>
    </w:p>
    <w:p w14:paraId="145E71D5" w14:textId="777777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>KRYETARI,</w:t>
      </w:r>
    </w:p>
    <w:p w14:paraId="0641B7FF" w14:textId="77777777" w:rsidR="002C1229" w:rsidRPr="005558DA" w:rsidRDefault="002C1229" w:rsidP="00D50E28">
      <w:pPr>
        <w:pStyle w:val="NoSpacing"/>
        <w:spacing w:line="276" w:lineRule="auto"/>
        <w:jc w:val="center"/>
        <w:rPr>
          <w:rFonts w:ascii="Garamond" w:hAnsi="Garamond"/>
          <w:b/>
          <w:sz w:val="28"/>
          <w:szCs w:val="28"/>
          <w:lang w:val="sq-AL"/>
        </w:rPr>
      </w:pPr>
      <w:r w:rsidRPr="005558DA">
        <w:rPr>
          <w:rFonts w:ascii="Garamond" w:hAnsi="Garamond"/>
          <w:b/>
          <w:bCs/>
          <w:sz w:val="28"/>
          <w:szCs w:val="28"/>
          <w:lang w:val="sq-AL"/>
        </w:rPr>
        <w:t xml:space="preserve">Fadil </w:t>
      </w:r>
      <w:proofErr w:type="spellStart"/>
      <w:r w:rsidRPr="005558DA">
        <w:rPr>
          <w:rFonts w:ascii="Garamond" w:hAnsi="Garamond"/>
          <w:b/>
          <w:bCs/>
          <w:sz w:val="28"/>
          <w:szCs w:val="28"/>
          <w:lang w:val="sq-AL"/>
        </w:rPr>
        <w:t>Kajoshaj</w:t>
      </w:r>
      <w:proofErr w:type="spellEnd"/>
    </w:p>
    <w:p w14:paraId="223C6D48" w14:textId="77777777" w:rsidR="002C1229" w:rsidRPr="005558DA" w:rsidRDefault="002C1229" w:rsidP="00D50E28">
      <w:pPr>
        <w:pStyle w:val="NoSpacing"/>
        <w:spacing w:line="276" w:lineRule="auto"/>
        <w:jc w:val="both"/>
        <w:rPr>
          <w:rFonts w:ascii="Garamond" w:hAnsi="Garamond"/>
          <w:sz w:val="28"/>
          <w:szCs w:val="28"/>
          <w:lang w:val="sq-AL"/>
        </w:rPr>
      </w:pPr>
    </w:p>
    <w:p w14:paraId="1E5C756C" w14:textId="77777777" w:rsidR="002C1229" w:rsidRPr="005558DA" w:rsidRDefault="002C1229" w:rsidP="00D50E28">
      <w:pPr>
        <w:spacing w:line="276" w:lineRule="auto"/>
        <w:jc w:val="both"/>
        <w:rPr>
          <w:rFonts w:ascii="Garamond" w:hAnsi="Garamond"/>
          <w:sz w:val="28"/>
          <w:szCs w:val="28"/>
        </w:rPr>
      </w:pPr>
    </w:p>
    <w:sectPr w:rsidR="002C1229" w:rsidRPr="005558D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9960DB"/>
    <w:multiLevelType w:val="hybridMultilevel"/>
    <w:tmpl w:val="DF68189C"/>
    <w:lvl w:ilvl="0" w:tplc="CE6EFC48"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BBB"/>
    <w:rsid w:val="00016EC4"/>
    <w:rsid w:val="00120C55"/>
    <w:rsid w:val="00182BF0"/>
    <w:rsid w:val="00194053"/>
    <w:rsid w:val="001F1B6F"/>
    <w:rsid w:val="002362E3"/>
    <w:rsid w:val="002A681B"/>
    <w:rsid w:val="002C1229"/>
    <w:rsid w:val="00344837"/>
    <w:rsid w:val="0039445A"/>
    <w:rsid w:val="0040656F"/>
    <w:rsid w:val="00485E42"/>
    <w:rsid w:val="004F4B3E"/>
    <w:rsid w:val="004F5882"/>
    <w:rsid w:val="005558DA"/>
    <w:rsid w:val="005B577A"/>
    <w:rsid w:val="005C1D56"/>
    <w:rsid w:val="006207C7"/>
    <w:rsid w:val="00667796"/>
    <w:rsid w:val="00671C00"/>
    <w:rsid w:val="006905F1"/>
    <w:rsid w:val="006E0502"/>
    <w:rsid w:val="00822524"/>
    <w:rsid w:val="00A13EA7"/>
    <w:rsid w:val="00AA6001"/>
    <w:rsid w:val="00D50E28"/>
    <w:rsid w:val="00DA6BBA"/>
    <w:rsid w:val="00DF4C73"/>
    <w:rsid w:val="00F110BC"/>
    <w:rsid w:val="00F24CD2"/>
    <w:rsid w:val="00F72BBB"/>
    <w:rsid w:val="00FE2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E5556"/>
  <w15:chartTrackingRefBased/>
  <w15:docId w15:val="{2FEEE49B-F097-4645-B568-A68608F76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C1D56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4</cp:revision>
  <cp:lastPrinted>2023-07-24T08:17:00Z</cp:lastPrinted>
  <dcterms:created xsi:type="dcterms:W3CDTF">2022-07-11T13:48:00Z</dcterms:created>
  <dcterms:modified xsi:type="dcterms:W3CDTF">2023-07-24T08:28:00Z</dcterms:modified>
</cp:coreProperties>
</file>