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5880E" w14:textId="3399882B" w:rsidR="00B12551" w:rsidRPr="00464438" w:rsidRDefault="00B12551" w:rsidP="008257E0">
      <w:pPr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464438">
        <w:rPr>
          <w:rFonts w:ascii="Garamond" w:hAnsi="Garamond" w:cs="Times New Roman"/>
          <w:sz w:val="24"/>
          <w:szCs w:val="24"/>
          <w:lang w:val="sr-Latn-ME"/>
        </w:rPr>
        <w:t xml:space="preserve">Bazuar në nenin 14 paragrafin 1, nenin 16 paragrafin 1 dhe 2 të Ligjit mbi </w:t>
      </w:r>
      <w:r w:rsidR="00336B6B" w:rsidRPr="00464438">
        <w:rPr>
          <w:rFonts w:ascii="Garamond" w:hAnsi="Garamond" w:cs="Times New Roman"/>
          <w:sz w:val="24"/>
          <w:szCs w:val="24"/>
          <w:lang w:val="sr-Latn-ME"/>
        </w:rPr>
        <w:t>monumentet përkujtimore</w:t>
      </w:r>
      <w:r w:rsidRPr="00464438">
        <w:rPr>
          <w:rFonts w:ascii="Garamond" w:hAnsi="Garamond" w:cs="Times New Roman"/>
          <w:sz w:val="24"/>
          <w:szCs w:val="24"/>
          <w:lang w:val="sr-Latn-ME"/>
        </w:rPr>
        <w:t xml:space="preserve"> (“Fleta Zyrtare e  Malit të Zi”, numër 40/11 dhe 2/17) dhe nenit 38 paragrafit 1 pikës 2 të Ligjit mbi Vetëqeverisjen lokale (“Fleta Zyrtare e Malit të Zi ”, nr. 002/18 prej më 10.01.2018, 034/19 prej më 21.06.2019, 038/20 prej më 25.04.2020, 050/22 nga 202.02. 01.08.2022), nenit 53 paragrafit 1 pikës 2 të Statutit të Komunës së Tuzit (“Fleta Zyrtare e Malit të Zi – dispozitat komunale” numër 24/19, 20/05, 22/051 dhe 055/22), në pajtim me Programin për ngritjen e </w:t>
      </w:r>
      <w:r w:rsidR="00336B6B" w:rsidRPr="00464438">
        <w:rPr>
          <w:rFonts w:ascii="Garamond" w:hAnsi="Garamond" w:cs="Times New Roman"/>
          <w:sz w:val="24"/>
          <w:szCs w:val="24"/>
          <w:lang w:val="sr-Latn-ME"/>
        </w:rPr>
        <w:t>permendoreve</w:t>
      </w:r>
      <w:r w:rsidRPr="00464438">
        <w:rPr>
          <w:rFonts w:ascii="Garamond" w:hAnsi="Garamond" w:cs="Times New Roman"/>
          <w:sz w:val="24"/>
          <w:szCs w:val="24"/>
          <w:lang w:val="sr-Latn-ME"/>
        </w:rPr>
        <w:t xml:space="preserve"> në territorin e Komunës së Tuzit (“Fleta Zyrtare e Malit të Zi – dispozitat komunale”, nr. 062/22, datë 28.12.2022), me pëlqimin e marrë më parë nga Ministria e Kulturës dhe Medias së Malit të Zi, Vendimi nr</w:t>
      </w:r>
      <w:r w:rsidR="00C1535F">
        <w:rPr>
          <w:rFonts w:ascii="Garamond" w:hAnsi="Garamond" w:cs="Times New Roman"/>
          <w:sz w:val="24"/>
          <w:szCs w:val="24"/>
          <w:lang w:val="sr-Latn-ME"/>
        </w:rPr>
        <w:t xml:space="preserve"> UPI-13-041/22-94/4 prej m</w:t>
      </w:r>
      <w:r w:rsidR="00C1535F">
        <w:rPr>
          <w:rFonts w:ascii="Garamond" w:hAnsi="Garamond" w:cs="Times New Roman"/>
          <w:sz w:val="24"/>
          <w:szCs w:val="24"/>
        </w:rPr>
        <w:t xml:space="preserve">ë 18.07.2023 </w:t>
      </w:r>
      <w:r w:rsidRPr="00464438">
        <w:rPr>
          <w:rFonts w:ascii="Garamond" w:hAnsi="Garamond" w:cs="Times New Roman"/>
          <w:sz w:val="24"/>
          <w:szCs w:val="24"/>
          <w:lang w:val="sr-Latn-ME"/>
        </w:rPr>
        <w:t xml:space="preserve">me të cilin paraprakisht është dhënë pëlqimi për Propozimin e Vendimit mbi ngritjen e përmendores për vendosjen e përmendores së Gjergj Kastriot Skenderbeut, Kuvendi </w:t>
      </w:r>
      <w:r w:rsidR="00F807C9" w:rsidRPr="00464438">
        <w:rPr>
          <w:rFonts w:ascii="Garamond" w:hAnsi="Garamond" w:cs="Times New Roman"/>
          <w:sz w:val="24"/>
          <w:szCs w:val="24"/>
          <w:lang w:val="sr-Latn-ME"/>
        </w:rPr>
        <w:t xml:space="preserve">i </w:t>
      </w:r>
      <w:r w:rsidRPr="00464438">
        <w:rPr>
          <w:rFonts w:ascii="Garamond" w:hAnsi="Garamond" w:cs="Times New Roman"/>
          <w:sz w:val="24"/>
          <w:szCs w:val="24"/>
          <w:lang w:val="sr-Latn-ME"/>
        </w:rPr>
        <w:t>Komun</w:t>
      </w:r>
      <w:r w:rsidR="00F807C9" w:rsidRPr="00464438">
        <w:rPr>
          <w:rFonts w:ascii="Garamond" w:hAnsi="Garamond" w:cs="Times New Roman"/>
          <w:sz w:val="24"/>
          <w:szCs w:val="24"/>
          <w:lang w:val="sr-Latn-ME"/>
        </w:rPr>
        <w:t>ës</w:t>
      </w:r>
      <w:r w:rsidRPr="00464438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F807C9" w:rsidRPr="00464438">
        <w:rPr>
          <w:rFonts w:ascii="Garamond" w:hAnsi="Garamond" w:cs="Times New Roman"/>
          <w:sz w:val="24"/>
          <w:szCs w:val="24"/>
          <w:lang w:val="sr-Latn-ME"/>
        </w:rPr>
        <w:t>së</w:t>
      </w:r>
      <w:r w:rsidRPr="00464438">
        <w:rPr>
          <w:rFonts w:ascii="Garamond" w:hAnsi="Garamond" w:cs="Times New Roman"/>
          <w:sz w:val="24"/>
          <w:szCs w:val="24"/>
          <w:lang w:val="sr-Latn-ME"/>
        </w:rPr>
        <w:t xml:space="preserve"> Tuzit, në seancën e mbajtur më </w:t>
      </w:r>
      <w:r w:rsidR="00C1535F">
        <w:rPr>
          <w:rFonts w:ascii="Garamond" w:hAnsi="Garamond" w:cs="Times New Roman"/>
          <w:sz w:val="24"/>
          <w:szCs w:val="24"/>
          <w:lang w:val="sr-Latn-ME"/>
        </w:rPr>
        <w:t>20.07.</w:t>
      </w:r>
      <w:r w:rsidRPr="00464438">
        <w:rPr>
          <w:rFonts w:ascii="Garamond" w:hAnsi="Garamond" w:cs="Times New Roman"/>
          <w:sz w:val="24"/>
          <w:szCs w:val="24"/>
          <w:lang w:val="sr-Latn-ME"/>
        </w:rPr>
        <w:t>2023, sjellë,</w:t>
      </w:r>
    </w:p>
    <w:p w14:paraId="6FD75EEB" w14:textId="77777777" w:rsidR="008257E0" w:rsidRPr="00464438" w:rsidRDefault="008257E0" w:rsidP="00C8442C">
      <w:pPr>
        <w:jc w:val="center"/>
        <w:rPr>
          <w:rFonts w:ascii="Garamond" w:hAnsi="Garamond" w:cs="Times New Roman"/>
          <w:sz w:val="24"/>
          <w:szCs w:val="24"/>
          <w:lang w:val="sr-Latn-ME"/>
        </w:rPr>
      </w:pPr>
    </w:p>
    <w:p w14:paraId="230E33FB" w14:textId="77777777" w:rsidR="00BB21FA" w:rsidRDefault="00B12551" w:rsidP="00C8442C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V E N D I M </w:t>
      </w:r>
    </w:p>
    <w:p w14:paraId="1CEC51A7" w14:textId="76AE981B" w:rsidR="00BC21A5" w:rsidRPr="00464438" w:rsidRDefault="00B12551" w:rsidP="00C8442C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MBI NGRITJEN E PËRMENDORES </w:t>
      </w:r>
      <w:r w:rsidR="00D01147"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>SË GJERGJ  KASTRIOT</w:t>
      </w:r>
      <w:r w:rsidR="00C8442C"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-</w:t>
      </w:r>
      <w:r w:rsidR="00D01147"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SKËNDERBEUT </w:t>
      </w:r>
    </w:p>
    <w:p w14:paraId="3105244C" w14:textId="77777777" w:rsidR="00BC21A5" w:rsidRPr="00464438" w:rsidRDefault="00BC21A5" w:rsidP="009B1878">
      <w:pPr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2D4E4D07" w14:textId="46FA8912" w:rsidR="00BC21A5" w:rsidRPr="00464438" w:rsidRDefault="00C8442C" w:rsidP="00BC21A5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>Neni</w:t>
      </w:r>
      <w:r w:rsidR="00BC21A5"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1</w:t>
      </w:r>
    </w:p>
    <w:p w14:paraId="495EA8A2" w14:textId="66464936" w:rsidR="008257E0" w:rsidRPr="00464438" w:rsidRDefault="008257E0" w:rsidP="008257E0">
      <w:pPr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464438">
        <w:rPr>
          <w:rFonts w:ascii="Garamond" w:hAnsi="Garamond" w:cs="Times New Roman"/>
          <w:sz w:val="24"/>
          <w:szCs w:val="24"/>
          <w:lang w:val="sr-Latn-ME"/>
        </w:rPr>
        <w:t>I ngrihet monumenti</w:t>
      </w:r>
      <w:r w:rsidR="00F807C9" w:rsidRPr="00464438">
        <w:rPr>
          <w:rFonts w:ascii="Garamond" w:hAnsi="Garamond" w:cs="Times New Roman"/>
          <w:sz w:val="24"/>
          <w:szCs w:val="24"/>
          <w:lang w:val="sr-Latn-ME"/>
        </w:rPr>
        <w:t>-p</w:t>
      </w:r>
      <w:r w:rsidR="00DE4ADD" w:rsidRPr="00464438">
        <w:rPr>
          <w:rFonts w:ascii="Garamond" w:hAnsi="Garamond" w:cs="Times New Roman"/>
          <w:sz w:val="24"/>
          <w:szCs w:val="24"/>
          <w:lang w:val="sr-Latn-ME"/>
        </w:rPr>
        <w:t>ërmendorja</w:t>
      </w:r>
      <w:r w:rsidRPr="00464438">
        <w:rPr>
          <w:rFonts w:ascii="Garamond" w:hAnsi="Garamond" w:cs="Times New Roman"/>
          <w:sz w:val="24"/>
          <w:szCs w:val="24"/>
          <w:lang w:val="sr-Latn-ME"/>
        </w:rPr>
        <w:t>, me vendosjen e Përmendores së Gjergj Kastriot Skënderbeut,heroit të madh legjendar dhe udhëheqësit ushtarak.</w:t>
      </w:r>
    </w:p>
    <w:p w14:paraId="4155EFB9" w14:textId="77777777" w:rsidR="00464438" w:rsidRDefault="00464438" w:rsidP="00012728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406FF9E" w14:textId="18C464A6" w:rsidR="00012728" w:rsidRPr="00464438" w:rsidRDefault="006D1782" w:rsidP="00012728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>Neni</w:t>
      </w:r>
      <w:r w:rsidR="00B56B14"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2</w:t>
      </w:r>
    </w:p>
    <w:p w14:paraId="5559D6CA" w14:textId="6E278D33" w:rsidR="00FB1635" w:rsidRPr="00464438" w:rsidRDefault="00FB1635" w:rsidP="00FB1635">
      <w:pPr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464438">
        <w:rPr>
          <w:rFonts w:ascii="Garamond" w:hAnsi="Garamond" w:cs="Times New Roman"/>
          <w:sz w:val="24"/>
          <w:szCs w:val="24"/>
          <w:lang w:val="sr-Latn-ME"/>
        </w:rPr>
        <w:t xml:space="preserve">Objekti </w:t>
      </w:r>
      <w:r w:rsidR="002F3FED" w:rsidRPr="00464438">
        <w:rPr>
          <w:rFonts w:ascii="Garamond" w:hAnsi="Garamond" w:cs="Times New Roman"/>
          <w:sz w:val="24"/>
          <w:szCs w:val="24"/>
          <w:lang w:val="sr-Latn-ME"/>
        </w:rPr>
        <w:t>përkujtimor</w:t>
      </w:r>
      <w:r w:rsidRPr="00464438">
        <w:rPr>
          <w:rFonts w:ascii="Garamond" w:hAnsi="Garamond" w:cs="Times New Roman"/>
          <w:sz w:val="24"/>
          <w:szCs w:val="24"/>
          <w:lang w:val="sr-Latn-ME"/>
        </w:rPr>
        <w:t xml:space="preserve"> - përmendorja nga neni 1 i këtij vendimi, do të jetë prej bronzi të derdhur, dimensionet e bustit në kalë janë: </w:t>
      </w:r>
      <w:r w:rsidR="00E027F6" w:rsidRPr="00464438">
        <w:rPr>
          <w:rFonts w:ascii="Garamond" w:hAnsi="Garamond" w:cs="Times New Roman"/>
          <w:sz w:val="24"/>
          <w:szCs w:val="24"/>
          <w:lang w:val="sr-Latn-ME"/>
        </w:rPr>
        <w:t>lartësia</w:t>
      </w:r>
      <w:r w:rsidRPr="00464438">
        <w:rPr>
          <w:rFonts w:ascii="Garamond" w:hAnsi="Garamond" w:cs="Times New Roman"/>
          <w:sz w:val="24"/>
          <w:szCs w:val="24"/>
          <w:lang w:val="sr-Latn-ME"/>
        </w:rPr>
        <w:t xml:space="preserve"> 5m, lartësia e përgjithshme me shpatë në dorë nga piedestali arrin 6m, lartësia e kalit nga këmba në kokë është 4 m, dhe gjatësia 4,20 m</w:t>
      </w:r>
    </w:p>
    <w:p w14:paraId="13B9F7CF" w14:textId="77777777" w:rsidR="00FB1635" w:rsidRPr="00464438" w:rsidRDefault="00FB1635" w:rsidP="00FB1635">
      <w:pPr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464438">
        <w:rPr>
          <w:rFonts w:ascii="Garamond" w:hAnsi="Garamond" w:cs="Times New Roman"/>
          <w:sz w:val="24"/>
          <w:szCs w:val="24"/>
          <w:lang w:val="sr-Latn-ME"/>
        </w:rPr>
        <w:t>Përmendorja do të vendoset në një piedestal prej blloqesh guri natyror me përmasa 4 m gjatësi, 3 m lartësi dhe 2 m gjerësi.</w:t>
      </w:r>
    </w:p>
    <w:p w14:paraId="0DC60952" w14:textId="77777777" w:rsidR="00464438" w:rsidRDefault="00464438" w:rsidP="00FB1635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6542660" w14:textId="18DA679F" w:rsidR="00D6125E" w:rsidRPr="00464438" w:rsidRDefault="006D1782" w:rsidP="00FB1635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>Neni</w:t>
      </w:r>
      <w:r w:rsidR="00D6125E"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r w:rsidR="00DA7785"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>3</w:t>
      </w:r>
    </w:p>
    <w:p w14:paraId="5468E7F0" w14:textId="4987B51F" w:rsidR="00BC75F8" w:rsidRPr="00464438" w:rsidRDefault="00FB1635" w:rsidP="006266A2">
      <w:pPr>
        <w:rPr>
          <w:rFonts w:ascii="Garamond" w:hAnsi="Garamond" w:cs="Times New Roman"/>
          <w:sz w:val="24"/>
          <w:szCs w:val="24"/>
          <w:lang w:val="sr-Latn-ME"/>
        </w:rPr>
      </w:pPr>
      <w:r w:rsidRPr="00464438">
        <w:rPr>
          <w:rFonts w:ascii="Garamond" w:hAnsi="Garamond" w:cs="Times New Roman"/>
          <w:sz w:val="24"/>
          <w:szCs w:val="24"/>
          <w:lang w:val="sr-Latn-ME"/>
        </w:rPr>
        <w:t>Monumenti përkujtimor nga neni 1 i këtij Vendimi ngrihet në Tuz</w:t>
      </w:r>
      <w:r w:rsidR="00193827" w:rsidRPr="00464438">
        <w:rPr>
          <w:rFonts w:ascii="Garamond" w:hAnsi="Garamond" w:cs="Times New Roman"/>
          <w:sz w:val="24"/>
          <w:szCs w:val="24"/>
          <w:lang w:val="sr-Latn-ME"/>
        </w:rPr>
        <w:t>, Rruga Tuz nr 3, në këtë park pran SHMP Gjimnazit „</w:t>
      </w:r>
      <w:r w:rsidR="00332C61" w:rsidRPr="00464438">
        <w:rPr>
          <w:rFonts w:ascii="Garamond" w:hAnsi="Garamond" w:cs="Times New Roman"/>
          <w:sz w:val="24"/>
          <w:szCs w:val="24"/>
          <w:lang w:val="sr-Latn-ME"/>
        </w:rPr>
        <w:t xml:space="preserve">25 Maji“, në parcelën kadastrale nr 2315/1 Kk Tuz. </w:t>
      </w:r>
    </w:p>
    <w:p w14:paraId="63512E17" w14:textId="77777777" w:rsidR="00464438" w:rsidRDefault="00464438" w:rsidP="000B314D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245C581F" w14:textId="01603801" w:rsidR="00BC75F8" w:rsidRPr="00464438" w:rsidRDefault="00F907E1" w:rsidP="000B314D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>Neni</w:t>
      </w:r>
      <w:r w:rsidR="00EE7674"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r w:rsidR="00DA7785"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>4</w:t>
      </w:r>
    </w:p>
    <w:p w14:paraId="0CBCD9DA" w14:textId="77777777" w:rsidR="00832903" w:rsidRPr="00464438" w:rsidRDefault="00832903" w:rsidP="00962923">
      <w:pPr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464438">
        <w:rPr>
          <w:rFonts w:ascii="Garamond" w:hAnsi="Garamond" w:cs="Times New Roman"/>
          <w:sz w:val="24"/>
          <w:szCs w:val="24"/>
          <w:lang w:val="sr-Latn-ME"/>
        </w:rPr>
        <w:t xml:space="preserve">Në ballinën e piedestalit të përmendores do të shkruhet me shkronja latine, kjo përmbajtje: </w:t>
      </w:r>
    </w:p>
    <w:p w14:paraId="4628C95B" w14:textId="16491525" w:rsidR="00962923" w:rsidRPr="00464438" w:rsidRDefault="000B314D" w:rsidP="00962923">
      <w:pPr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>„</w:t>
      </w:r>
      <w:r w:rsidR="00962923" w:rsidRPr="00464438">
        <w:rPr>
          <w:rFonts w:ascii="Garamond" w:hAnsi="Garamond" w:cs="Times New Roman"/>
          <w:b/>
          <w:bCs/>
          <w:sz w:val="24"/>
          <w:szCs w:val="24"/>
        </w:rPr>
        <w:t>GJERGJ KASTRIOTI SK</w:t>
      </w:r>
      <w:r w:rsidR="00FC04AD" w:rsidRPr="00464438">
        <w:rPr>
          <w:rFonts w:ascii="Garamond" w:hAnsi="Garamond" w:cs="Times New Roman"/>
          <w:b/>
          <w:bCs/>
          <w:sz w:val="24"/>
          <w:szCs w:val="24"/>
        </w:rPr>
        <w:t>Ë</w:t>
      </w:r>
      <w:r w:rsidR="00962923" w:rsidRPr="00464438">
        <w:rPr>
          <w:rFonts w:ascii="Garamond" w:hAnsi="Garamond" w:cs="Times New Roman"/>
          <w:b/>
          <w:bCs/>
          <w:sz w:val="24"/>
          <w:szCs w:val="24"/>
        </w:rPr>
        <w:t>NDERBEU 1405 - 1468</w:t>
      </w:r>
    </w:p>
    <w:p w14:paraId="25C1789C" w14:textId="1D1C6412" w:rsidR="00962923" w:rsidRPr="00464438" w:rsidRDefault="00962923" w:rsidP="00962923">
      <w:pPr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464438">
        <w:rPr>
          <w:rFonts w:ascii="Garamond" w:hAnsi="Garamond" w:cs="Times New Roman"/>
          <w:b/>
          <w:bCs/>
          <w:sz w:val="24"/>
          <w:szCs w:val="24"/>
        </w:rPr>
        <w:t xml:space="preserve"> ĐERĐ KASTRIOTI SKENDERB</w:t>
      </w:r>
      <w:r w:rsidR="00A85506" w:rsidRPr="00464438">
        <w:rPr>
          <w:rFonts w:ascii="Garamond" w:hAnsi="Garamond" w:cs="Times New Roman"/>
          <w:b/>
          <w:bCs/>
          <w:sz w:val="24"/>
          <w:szCs w:val="24"/>
        </w:rPr>
        <w:t>E</w:t>
      </w:r>
      <w:r w:rsidRPr="00464438">
        <w:rPr>
          <w:rFonts w:ascii="Garamond" w:hAnsi="Garamond" w:cs="Times New Roman"/>
          <w:b/>
          <w:bCs/>
          <w:sz w:val="24"/>
          <w:szCs w:val="24"/>
        </w:rPr>
        <w:t>G 1405 - 1468".</w:t>
      </w:r>
    </w:p>
    <w:p w14:paraId="14627E61" w14:textId="67F009B9" w:rsidR="000B314D" w:rsidRPr="00464438" w:rsidRDefault="00832903" w:rsidP="00BC75F8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lastRenderedPageBreak/>
        <w:t>Neni</w:t>
      </w:r>
      <w:r w:rsidR="000B314D"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r w:rsidR="00DA7785"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>5</w:t>
      </w:r>
    </w:p>
    <w:p w14:paraId="21970FAE" w14:textId="17B93064" w:rsidR="000B314D" w:rsidRPr="00464438" w:rsidRDefault="007B4435" w:rsidP="000B314D">
      <w:pPr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464438">
        <w:rPr>
          <w:rFonts w:ascii="Garamond" w:hAnsi="Garamond" w:cs="Times New Roman"/>
          <w:sz w:val="24"/>
          <w:szCs w:val="24"/>
          <w:lang w:val="sr-Latn-ME"/>
        </w:rPr>
        <w:t xml:space="preserve">Afati për vendosjen e </w:t>
      </w:r>
      <w:r w:rsidR="00301A64" w:rsidRPr="00464438">
        <w:rPr>
          <w:rFonts w:ascii="Garamond" w:hAnsi="Garamond" w:cs="Times New Roman"/>
          <w:sz w:val="24"/>
          <w:szCs w:val="24"/>
          <w:lang w:val="sr-Latn-ME"/>
        </w:rPr>
        <w:t>Përmendores</w:t>
      </w:r>
      <w:r w:rsidRPr="00464438">
        <w:rPr>
          <w:rFonts w:ascii="Garamond" w:hAnsi="Garamond" w:cs="Times New Roman"/>
          <w:sz w:val="24"/>
          <w:szCs w:val="24"/>
          <w:lang w:val="sr-Latn-ME"/>
        </w:rPr>
        <w:t xml:space="preserve"> është viti 2023.</w:t>
      </w:r>
    </w:p>
    <w:p w14:paraId="1B08C69E" w14:textId="77777777" w:rsidR="00464438" w:rsidRDefault="00464438" w:rsidP="00BC75F8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3B4141C8" w14:textId="3C621D3F" w:rsidR="000B314D" w:rsidRPr="00464438" w:rsidRDefault="007B4435" w:rsidP="00BC75F8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>Neni</w:t>
      </w:r>
      <w:r w:rsidR="000B314D"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r w:rsidR="00DA7785"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>6</w:t>
      </w:r>
    </w:p>
    <w:p w14:paraId="004A1F9A" w14:textId="242521E9" w:rsidR="00254D82" w:rsidRPr="00464438" w:rsidRDefault="00715353" w:rsidP="000B314D">
      <w:pPr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464438">
        <w:rPr>
          <w:rFonts w:ascii="Garamond" w:hAnsi="Garamond" w:cs="Times New Roman"/>
          <w:sz w:val="24"/>
          <w:szCs w:val="24"/>
          <w:lang w:val="sr-Latn-ME"/>
        </w:rPr>
        <w:t>Monumentin përkujtimor nga neni 1 i këtij Vendimi e vëndos Komuna e Tuzit.</w:t>
      </w:r>
    </w:p>
    <w:p w14:paraId="18A5133D" w14:textId="298D6BD3" w:rsidR="000B314D" w:rsidRPr="00464438" w:rsidRDefault="003D6B4C" w:rsidP="000B314D">
      <w:pPr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464438">
        <w:rPr>
          <w:rFonts w:ascii="Garamond" w:hAnsi="Garamond" w:cs="Times New Roman"/>
          <w:sz w:val="24"/>
          <w:szCs w:val="24"/>
          <w:lang w:val="sr-Latn-ME"/>
        </w:rPr>
        <w:t>Komuna e Tuzit është e obliguar për mirëmbajtjen e këtij monumenti përkujtimor.</w:t>
      </w:r>
    </w:p>
    <w:p w14:paraId="4BB6B90C" w14:textId="77777777" w:rsidR="00464438" w:rsidRDefault="00464438" w:rsidP="00BC75F8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FDFD6D7" w14:textId="3AB84EE0" w:rsidR="000B314D" w:rsidRPr="00464438" w:rsidRDefault="00715353" w:rsidP="00BC75F8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>Neni</w:t>
      </w:r>
      <w:r w:rsidR="000B314D"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r w:rsidR="00DA7785"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>7</w:t>
      </w:r>
    </w:p>
    <w:p w14:paraId="1941BB1E" w14:textId="36821D1B" w:rsidR="000B314D" w:rsidRPr="00464438" w:rsidRDefault="00001060" w:rsidP="000B314D">
      <w:pPr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464438">
        <w:rPr>
          <w:rFonts w:ascii="Garamond" w:hAnsi="Garamond" w:cs="Times New Roman"/>
          <w:sz w:val="24"/>
          <w:szCs w:val="24"/>
          <w:lang w:val="sr-Latn-ME"/>
        </w:rPr>
        <w:t>Për realizimin e këtij Vendimi do të përkujdese</w:t>
      </w:r>
      <w:r w:rsidR="000319D3" w:rsidRPr="00464438">
        <w:rPr>
          <w:rFonts w:ascii="Garamond" w:hAnsi="Garamond" w:cs="Times New Roman"/>
          <w:sz w:val="24"/>
          <w:szCs w:val="24"/>
          <w:lang w:val="sr-Latn-ME"/>
        </w:rPr>
        <w:t>n</w:t>
      </w:r>
      <w:r w:rsidRPr="00464438">
        <w:rPr>
          <w:rFonts w:ascii="Garamond" w:hAnsi="Garamond" w:cs="Times New Roman"/>
          <w:sz w:val="24"/>
          <w:szCs w:val="24"/>
          <w:lang w:val="sr-Latn-ME"/>
        </w:rPr>
        <w:t xml:space="preserve"> organ</w:t>
      </w:r>
      <w:r w:rsidR="000319D3" w:rsidRPr="00464438">
        <w:rPr>
          <w:rFonts w:ascii="Garamond" w:hAnsi="Garamond" w:cs="Times New Roman"/>
          <w:sz w:val="24"/>
          <w:szCs w:val="24"/>
          <w:lang w:val="sr-Latn-ME"/>
        </w:rPr>
        <w:t>et</w:t>
      </w:r>
      <w:r w:rsidRPr="00464438">
        <w:rPr>
          <w:rFonts w:ascii="Garamond" w:hAnsi="Garamond" w:cs="Times New Roman"/>
          <w:sz w:val="24"/>
          <w:szCs w:val="24"/>
          <w:lang w:val="sr-Latn-ME"/>
        </w:rPr>
        <w:t xml:space="preserve"> i vetëqeverisjes lokale kompetent</w:t>
      </w:r>
      <w:r w:rsidR="00301A64" w:rsidRPr="00464438">
        <w:rPr>
          <w:rFonts w:ascii="Garamond" w:hAnsi="Garamond" w:cs="Times New Roman"/>
          <w:sz w:val="24"/>
          <w:szCs w:val="24"/>
          <w:lang w:val="sr-Latn-ME"/>
        </w:rPr>
        <w:t>e</w:t>
      </w:r>
      <w:r w:rsidRPr="00464438">
        <w:rPr>
          <w:rFonts w:ascii="Garamond" w:hAnsi="Garamond" w:cs="Times New Roman"/>
          <w:sz w:val="24"/>
          <w:szCs w:val="24"/>
          <w:lang w:val="sr-Latn-ME"/>
        </w:rPr>
        <w:t xml:space="preserve"> për kulturën </w:t>
      </w:r>
      <w:r w:rsidR="000319D3" w:rsidRPr="00464438">
        <w:rPr>
          <w:rFonts w:ascii="Garamond" w:hAnsi="Garamond" w:cs="Times New Roman"/>
          <w:sz w:val="24"/>
          <w:szCs w:val="24"/>
          <w:lang w:val="sr-Latn-ME"/>
        </w:rPr>
        <w:t>gjegjësisht për</w:t>
      </w:r>
      <w:r w:rsidRPr="00464438">
        <w:rPr>
          <w:rFonts w:ascii="Garamond" w:hAnsi="Garamond" w:cs="Times New Roman"/>
          <w:sz w:val="24"/>
          <w:szCs w:val="24"/>
          <w:lang w:val="sr-Latn-ME"/>
        </w:rPr>
        <w:t xml:space="preserve"> planifikimin dhe rregullimin hapësinor.  </w:t>
      </w:r>
    </w:p>
    <w:p w14:paraId="7C05C5F9" w14:textId="77777777" w:rsidR="00464438" w:rsidRDefault="00464438" w:rsidP="00BC75F8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9B42C8B" w14:textId="3BE5DAC0" w:rsidR="000B314D" w:rsidRPr="00464438" w:rsidRDefault="00715353" w:rsidP="00BC75F8">
      <w:pPr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>Neni</w:t>
      </w:r>
      <w:r w:rsidR="000B314D"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r w:rsidR="00DA7785" w:rsidRPr="00464438">
        <w:rPr>
          <w:rFonts w:ascii="Garamond" w:hAnsi="Garamond" w:cs="Times New Roman"/>
          <w:b/>
          <w:bCs/>
          <w:sz w:val="24"/>
          <w:szCs w:val="24"/>
          <w:lang w:val="sr-Latn-ME"/>
        </w:rPr>
        <w:t>8</w:t>
      </w:r>
    </w:p>
    <w:p w14:paraId="601D7E47" w14:textId="114DDAFF" w:rsidR="00012728" w:rsidRPr="00464438" w:rsidRDefault="000319D3" w:rsidP="000B314D">
      <w:pPr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464438">
        <w:rPr>
          <w:rFonts w:ascii="Garamond" w:hAnsi="Garamond" w:cs="Times New Roman"/>
          <w:sz w:val="24"/>
          <w:szCs w:val="24"/>
          <w:lang w:val="sr-Latn-ME"/>
        </w:rPr>
        <w:t xml:space="preserve">Ky Vendim hynë në fuqi me ditën e publikimit në </w:t>
      </w:r>
      <w:r w:rsidR="00EF3C08" w:rsidRPr="00464438">
        <w:rPr>
          <w:rFonts w:ascii="Garamond" w:hAnsi="Garamond" w:cs="Times New Roman"/>
          <w:sz w:val="24"/>
          <w:szCs w:val="24"/>
          <w:lang w:val="sr-Latn-ME"/>
        </w:rPr>
        <w:t xml:space="preserve">Fletën Zyrtare. </w:t>
      </w:r>
    </w:p>
    <w:p w14:paraId="10297A75" w14:textId="77777777" w:rsidR="00464438" w:rsidRDefault="00464438" w:rsidP="00464438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49AC2FAC" w14:textId="77777777" w:rsidR="00464438" w:rsidRDefault="00464438" w:rsidP="00464438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3B32AF6C" w14:textId="77777777" w:rsidR="00464438" w:rsidRDefault="00464438" w:rsidP="00464438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37E279C0" w14:textId="77777777" w:rsidR="00464438" w:rsidRDefault="00464438" w:rsidP="00464438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0332E8D3" w14:textId="77777777" w:rsidR="00464438" w:rsidRDefault="00464438" w:rsidP="00464438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3C4D500C" w14:textId="77777777" w:rsidR="00464438" w:rsidRDefault="00464438" w:rsidP="00464438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62FCB2B8" w14:textId="32DFED84" w:rsidR="00464438" w:rsidRPr="00464438" w:rsidRDefault="00464438" w:rsidP="00464438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464438">
        <w:rPr>
          <w:rFonts w:ascii="Garamond" w:hAnsi="Garamond"/>
          <w:sz w:val="24"/>
          <w:szCs w:val="24"/>
          <w:lang w:val="sq-AL"/>
        </w:rPr>
        <w:t>Numër: 02-016/23-</w:t>
      </w:r>
      <w:r w:rsidR="00F83FF0">
        <w:rPr>
          <w:rFonts w:ascii="Garamond" w:hAnsi="Garamond"/>
          <w:sz w:val="24"/>
          <w:szCs w:val="24"/>
          <w:lang w:val="sq-AL"/>
        </w:rPr>
        <w:t>4825/1</w:t>
      </w:r>
    </w:p>
    <w:p w14:paraId="13612094" w14:textId="736135A7" w:rsidR="00464438" w:rsidRPr="00464438" w:rsidRDefault="00464438" w:rsidP="00464438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464438">
        <w:rPr>
          <w:rFonts w:ascii="Garamond" w:hAnsi="Garamond"/>
          <w:sz w:val="24"/>
          <w:szCs w:val="24"/>
          <w:lang w:val="sq-AL"/>
        </w:rPr>
        <w:t xml:space="preserve">Tuz, më </w:t>
      </w:r>
      <w:r w:rsidR="00F83FF0">
        <w:rPr>
          <w:rFonts w:ascii="Garamond" w:hAnsi="Garamond"/>
          <w:sz w:val="24"/>
          <w:szCs w:val="24"/>
          <w:lang w:val="sq-AL"/>
        </w:rPr>
        <w:t>20.07.</w:t>
      </w:r>
      <w:r w:rsidRPr="00464438">
        <w:rPr>
          <w:rFonts w:ascii="Garamond" w:hAnsi="Garamond"/>
          <w:sz w:val="24"/>
          <w:szCs w:val="24"/>
          <w:lang w:val="sq-AL"/>
        </w:rPr>
        <w:t>2023</w:t>
      </w:r>
    </w:p>
    <w:p w14:paraId="102B782E" w14:textId="77777777" w:rsidR="00464438" w:rsidRPr="00464438" w:rsidRDefault="00464438" w:rsidP="00464438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992F8AB" w14:textId="77777777" w:rsidR="00464438" w:rsidRPr="00464438" w:rsidRDefault="00464438" w:rsidP="00464438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65A83BA" w14:textId="77777777" w:rsidR="00464438" w:rsidRPr="00464438" w:rsidRDefault="00464438" w:rsidP="00464438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64438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797C4B9C" w14:textId="77777777" w:rsidR="00464438" w:rsidRPr="00464438" w:rsidRDefault="00464438" w:rsidP="00464438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64438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7C232FD2" w14:textId="306DA618" w:rsidR="00462F57" w:rsidRPr="00464438" w:rsidRDefault="00464438" w:rsidP="00464438">
      <w:pPr>
        <w:spacing w:after="0" w:line="240" w:lineRule="auto"/>
        <w:jc w:val="center"/>
        <w:rPr>
          <w:rFonts w:ascii="Garamond" w:hAnsi="Garamond"/>
          <w:sz w:val="24"/>
          <w:szCs w:val="24"/>
          <w:lang w:val="sr-Latn-ME"/>
        </w:rPr>
      </w:pPr>
      <w:r w:rsidRPr="0046443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464438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6CEE81C0" w14:textId="77777777" w:rsidR="00462F57" w:rsidRPr="00464438" w:rsidRDefault="00462F57" w:rsidP="00012728">
      <w:pPr>
        <w:rPr>
          <w:rFonts w:ascii="Garamond" w:hAnsi="Garamond"/>
          <w:sz w:val="24"/>
          <w:szCs w:val="24"/>
          <w:lang w:val="sr-Latn-ME"/>
        </w:rPr>
      </w:pPr>
    </w:p>
    <w:p w14:paraId="7846CE76" w14:textId="0F8ADE31" w:rsidR="00205CB8" w:rsidRPr="00F83FF0" w:rsidRDefault="00205CB8" w:rsidP="00F83FF0">
      <w:pPr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2C925F2" w14:textId="77777777" w:rsidR="000659B0" w:rsidRPr="00464438" w:rsidRDefault="000659B0" w:rsidP="00462F57">
      <w:pPr>
        <w:jc w:val="center"/>
        <w:rPr>
          <w:rFonts w:ascii="Garamond" w:hAnsi="Garamond"/>
          <w:sz w:val="24"/>
          <w:szCs w:val="24"/>
          <w:lang w:val="sr-Latn-ME"/>
        </w:rPr>
      </w:pPr>
    </w:p>
    <w:sectPr w:rsidR="000659B0" w:rsidRPr="004644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CD432" w14:textId="77777777" w:rsidR="00717D7D" w:rsidRDefault="00717D7D" w:rsidP="00C369A3">
      <w:pPr>
        <w:spacing w:after="0" w:line="240" w:lineRule="auto"/>
      </w:pPr>
      <w:r>
        <w:separator/>
      </w:r>
    </w:p>
  </w:endnote>
  <w:endnote w:type="continuationSeparator" w:id="0">
    <w:p w14:paraId="18A9D815" w14:textId="77777777" w:rsidR="00717D7D" w:rsidRDefault="00717D7D" w:rsidP="00C36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CCD2F" w14:textId="77777777" w:rsidR="00717D7D" w:rsidRDefault="00717D7D" w:rsidP="00C369A3">
      <w:pPr>
        <w:spacing w:after="0" w:line="240" w:lineRule="auto"/>
      </w:pPr>
      <w:r>
        <w:separator/>
      </w:r>
    </w:p>
  </w:footnote>
  <w:footnote w:type="continuationSeparator" w:id="0">
    <w:p w14:paraId="73D35CD2" w14:textId="77777777" w:rsidR="00717D7D" w:rsidRDefault="00717D7D" w:rsidP="00C369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4A5"/>
    <w:rsid w:val="00001060"/>
    <w:rsid w:val="00004962"/>
    <w:rsid w:val="00012728"/>
    <w:rsid w:val="00026120"/>
    <w:rsid w:val="000319D3"/>
    <w:rsid w:val="000659B0"/>
    <w:rsid w:val="000B314D"/>
    <w:rsid w:val="000D304E"/>
    <w:rsid w:val="001011DB"/>
    <w:rsid w:val="001228D8"/>
    <w:rsid w:val="001711DF"/>
    <w:rsid w:val="00193827"/>
    <w:rsid w:val="001A67F4"/>
    <w:rsid w:val="001E0F54"/>
    <w:rsid w:val="00205CB8"/>
    <w:rsid w:val="00210E20"/>
    <w:rsid w:val="0022021A"/>
    <w:rsid w:val="00254D82"/>
    <w:rsid w:val="002F3FED"/>
    <w:rsid w:val="00301A64"/>
    <w:rsid w:val="00323447"/>
    <w:rsid w:val="00332C61"/>
    <w:rsid w:val="00336B6B"/>
    <w:rsid w:val="00362CB0"/>
    <w:rsid w:val="003D6B4C"/>
    <w:rsid w:val="004127D1"/>
    <w:rsid w:val="0042425C"/>
    <w:rsid w:val="00462F57"/>
    <w:rsid w:val="00464438"/>
    <w:rsid w:val="004F3E58"/>
    <w:rsid w:val="00520A02"/>
    <w:rsid w:val="00580C76"/>
    <w:rsid w:val="005D0673"/>
    <w:rsid w:val="005F320A"/>
    <w:rsid w:val="00606578"/>
    <w:rsid w:val="006266A2"/>
    <w:rsid w:val="006304C5"/>
    <w:rsid w:val="006A2732"/>
    <w:rsid w:val="006D1782"/>
    <w:rsid w:val="006E62AE"/>
    <w:rsid w:val="00715353"/>
    <w:rsid w:val="00717D7D"/>
    <w:rsid w:val="0077758A"/>
    <w:rsid w:val="007B4435"/>
    <w:rsid w:val="007D6367"/>
    <w:rsid w:val="008154F5"/>
    <w:rsid w:val="008212D0"/>
    <w:rsid w:val="008257E0"/>
    <w:rsid w:val="00832903"/>
    <w:rsid w:val="00887664"/>
    <w:rsid w:val="008A757B"/>
    <w:rsid w:val="008B3267"/>
    <w:rsid w:val="008D71E3"/>
    <w:rsid w:val="008F787E"/>
    <w:rsid w:val="009411DD"/>
    <w:rsid w:val="00962923"/>
    <w:rsid w:val="00982EEC"/>
    <w:rsid w:val="009B1878"/>
    <w:rsid w:val="00A26CE9"/>
    <w:rsid w:val="00A85506"/>
    <w:rsid w:val="00A86716"/>
    <w:rsid w:val="00A93986"/>
    <w:rsid w:val="00B113CA"/>
    <w:rsid w:val="00B12551"/>
    <w:rsid w:val="00B56B14"/>
    <w:rsid w:val="00B60B1F"/>
    <w:rsid w:val="00B92D7D"/>
    <w:rsid w:val="00BB21FA"/>
    <w:rsid w:val="00BC21A5"/>
    <w:rsid w:val="00BC75F8"/>
    <w:rsid w:val="00C1535F"/>
    <w:rsid w:val="00C369A3"/>
    <w:rsid w:val="00C664A5"/>
    <w:rsid w:val="00C67AC8"/>
    <w:rsid w:val="00C8260B"/>
    <w:rsid w:val="00C8442C"/>
    <w:rsid w:val="00CB725A"/>
    <w:rsid w:val="00CF2897"/>
    <w:rsid w:val="00D01147"/>
    <w:rsid w:val="00D6125E"/>
    <w:rsid w:val="00D6587E"/>
    <w:rsid w:val="00D71422"/>
    <w:rsid w:val="00DA7785"/>
    <w:rsid w:val="00DB380F"/>
    <w:rsid w:val="00DE4ADD"/>
    <w:rsid w:val="00E027F6"/>
    <w:rsid w:val="00E07487"/>
    <w:rsid w:val="00EE7674"/>
    <w:rsid w:val="00EF3C08"/>
    <w:rsid w:val="00EF538D"/>
    <w:rsid w:val="00F807C9"/>
    <w:rsid w:val="00F83FF0"/>
    <w:rsid w:val="00F907E1"/>
    <w:rsid w:val="00FB1635"/>
    <w:rsid w:val="00FC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8AA46"/>
  <w15:chartTrackingRefBased/>
  <w15:docId w15:val="{B274E2A1-4354-408E-8C1C-B560BEC33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69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9A3"/>
  </w:style>
  <w:style w:type="paragraph" w:styleId="Footer">
    <w:name w:val="footer"/>
    <w:basedOn w:val="Normal"/>
    <w:link w:val="FooterChar"/>
    <w:uiPriority w:val="99"/>
    <w:unhideWhenUsed/>
    <w:rsid w:val="00C369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9A3"/>
  </w:style>
  <w:style w:type="paragraph" w:styleId="BalloonText">
    <w:name w:val="Balloon Text"/>
    <w:basedOn w:val="Normal"/>
    <w:link w:val="BalloonTextChar"/>
    <w:uiPriority w:val="99"/>
    <w:semiHidden/>
    <w:unhideWhenUsed/>
    <w:rsid w:val="005D06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673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644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Drita Rukaj</cp:lastModifiedBy>
  <cp:revision>2</cp:revision>
  <cp:lastPrinted>2023-07-26T08:28:00Z</cp:lastPrinted>
  <dcterms:created xsi:type="dcterms:W3CDTF">2023-07-26T08:30:00Z</dcterms:created>
  <dcterms:modified xsi:type="dcterms:W3CDTF">2023-07-26T08:30:00Z</dcterms:modified>
</cp:coreProperties>
</file>