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F11AC" w14:textId="0845AB41" w:rsidR="00F426D4" w:rsidRDefault="00F426D4">
      <w:pPr>
        <w:spacing w:after="160" w:line="259" w:lineRule="auto"/>
        <w:rPr>
          <w:rFonts w:ascii="Garamond" w:eastAsiaTheme="minorHAnsi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73C781ED" wp14:editId="0485C16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24750" cy="1089279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2AE69217" w14:textId="56445F0B" w:rsidR="0023544B" w:rsidRPr="000C3FF5" w:rsidRDefault="0023544B" w:rsidP="0023544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38/20, 50/22, 84/22) dhe me nenin 53 paragrafi 1 pika 2 e Statutit të Komunës së Tuzit („Fleta zyrtare e Malit të Zi – dispozitat komunale”, nr. 24/19, 05/20)</w:t>
      </w:r>
      <w:r w:rsidRPr="000C3FF5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0C3FF5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___.09.2022, ka sjellë:</w:t>
      </w:r>
    </w:p>
    <w:p w14:paraId="344F2AAF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2DE6161" w14:textId="77777777" w:rsidR="0023544B" w:rsidRPr="000C3FF5" w:rsidRDefault="004C7816" w:rsidP="0023544B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0C3FF5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23544B" w:rsidRPr="000C3FF5">
        <w:rPr>
          <w:rFonts w:ascii="Garamond" w:hAnsi="Garamond"/>
          <w:b/>
          <w:sz w:val="28"/>
          <w:szCs w:val="28"/>
          <w:lang w:val="sq-AL"/>
        </w:rPr>
        <w:t>mbi përfundimin e funksionit të drejtorit ekzekutiv të Shoqërisë me përgjegjësi të kufizuar "</w:t>
      </w:r>
      <w:r w:rsidR="0023544B" w:rsidRPr="000C3FF5">
        <w:rPr>
          <w:rFonts w:ascii="Garamond" w:hAnsi="Garamond"/>
          <w:b/>
          <w:color w:val="000000"/>
          <w:sz w:val="28"/>
          <w:szCs w:val="28"/>
          <w:lang w:val="sq-AL"/>
        </w:rPr>
        <w:t>Vodovod i kanalizacija / Ujësjellësi dhe kanalizimi</w:t>
      </w:r>
      <w:r w:rsidR="0023544B" w:rsidRPr="000C3FF5">
        <w:rPr>
          <w:rFonts w:ascii="Garamond" w:hAnsi="Garamond"/>
          <w:b/>
          <w:sz w:val="28"/>
          <w:szCs w:val="28"/>
          <w:lang w:val="sq-AL"/>
        </w:rPr>
        <w:t>" Tuz</w:t>
      </w:r>
    </w:p>
    <w:p w14:paraId="0E7D1D83" w14:textId="7467090A" w:rsidR="004C7816" w:rsidRPr="000C3FF5" w:rsidRDefault="004C7816" w:rsidP="00395CC2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70E1E854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77AF117" w:rsidR="004C7816" w:rsidRPr="000C3FF5" w:rsidRDefault="004C7816" w:rsidP="000A0AD9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0C3FF5">
        <w:rPr>
          <w:rFonts w:ascii="Garamond" w:hAnsi="Garamond"/>
          <w:sz w:val="28"/>
          <w:szCs w:val="28"/>
          <w:lang w:val="sq-AL"/>
        </w:rPr>
        <w:t xml:space="preserve">Verifikohet Vendimi </w:t>
      </w:r>
      <w:r w:rsidR="002D3CC6" w:rsidRPr="000C3FF5">
        <w:rPr>
          <w:rFonts w:ascii="Garamond" w:hAnsi="Garamond"/>
          <w:sz w:val="28"/>
          <w:szCs w:val="28"/>
          <w:lang w:val="sq-AL"/>
        </w:rPr>
        <w:t xml:space="preserve">mbi </w:t>
      </w:r>
      <w:r w:rsidR="0023544B" w:rsidRPr="000C3FF5">
        <w:rPr>
          <w:rFonts w:ascii="Garamond" w:hAnsi="Garamond"/>
          <w:sz w:val="28"/>
          <w:szCs w:val="28"/>
          <w:lang w:val="sq-AL"/>
        </w:rPr>
        <w:t>përfundimin e funksionit të drejtorit ekzekutiv të Shoqërisë me përgjegjësi të kufizuar "</w:t>
      </w:r>
      <w:r w:rsidR="0023544B" w:rsidRPr="000C3FF5">
        <w:rPr>
          <w:rFonts w:ascii="Garamond" w:hAnsi="Garamond"/>
          <w:color w:val="000000"/>
          <w:sz w:val="28"/>
          <w:szCs w:val="28"/>
          <w:lang w:val="sq-AL"/>
        </w:rPr>
        <w:t>Vodovod i kanalizacija / Ujësjellësi dhe kanalizimi</w:t>
      </w:r>
      <w:r w:rsidR="0023544B" w:rsidRPr="000C3FF5">
        <w:rPr>
          <w:rFonts w:ascii="Garamond" w:hAnsi="Garamond"/>
          <w:sz w:val="28"/>
          <w:szCs w:val="28"/>
          <w:lang w:val="sq-AL"/>
        </w:rPr>
        <w:t>" Tuz</w:t>
      </w:r>
      <w:r w:rsidRPr="000C3FF5">
        <w:rPr>
          <w:rFonts w:ascii="Garamond" w:hAnsi="Garamond"/>
          <w:sz w:val="28"/>
          <w:szCs w:val="28"/>
          <w:lang w:val="sq-AL"/>
        </w:rPr>
        <w:t xml:space="preserve">, numër </w:t>
      </w:r>
      <w:r w:rsidR="000624E5" w:rsidRPr="000C3FF5">
        <w:rPr>
          <w:rFonts w:ascii="Garamond" w:hAnsi="Garamond"/>
          <w:sz w:val="28"/>
          <w:szCs w:val="28"/>
          <w:lang w:val="sq-AL"/>
        </w:rPr>
        <w:t>01-031/22-</w:t>
      </w:r>
      <w:r w:rsidR="000A0AD9" w:rsidRPr="000C3FF5">
        <w:rPr>
          <w:rFonts w:ascii="Garamond" w:hAnsi="Garamond"/>
          <w:sz w:val="28"/>
          <w:szCs w:val="28"/>
          <w:lang w:val="sq-AL"/>
        </w:rPr>
        <w:t>8300</w:t>
      </w:r>
      <w:r w:rsidR="000624E5" w:rsidRPr="000C3FF5">
        <w:rPr>
          <w:rFonts w:ascii="Garamond" w:hAnsi="Garamond"/>
          <w:sz w:val="28"/>
          <w:szCs w:val="28"/>
          <w:lang w:val="sq-AL"/>
        </w:rPr>
        <w:t xml:space="preserve"> prej më </w:t>
      </w:r>
      <w:r w:rsidR="000A0AD9" w:rsidRPr="000C3FF5">
        <w:rPr>
          <w:rFonts w:ascii="Garamond" w:hAnsi="Garamond"/>
          <w:sz w:val="28"/>
          <w:szCs w:val="28"/>
          <w:lang w:val="sq-AL"/>
        </w:rPr>
        <w:t>11</w:t>
      </w:r>
      <w:r w:rsidR="008E5950" w:rsidRPr="000C3FF5">
        <w:rPr>
          <w:rFonts w:ascii="Garamond" w:hAnsi="Garamond"/>
          <w:sz w:val="28"/>
          <w:szCs w:val="28"/>
          <w:lang w:val="sq-AL"/>
        </w:rPr>
        <w:t>.08</w:t>
      </w:r>
      <w:r w:rsidR="000624E5" w:rsidRPr="000C3FF5">
        <w:rPr>
          <w:rFonts w:ascii="Garamond" w:hAnsi="Garamond"/>
          <w:sz w:val="28"/>
          <w:szCs w:val="28"/>
          <w:lang w:val="sq-AL"/>
        </w:rPr>
        <w:t>.2022</w:t>
      </w:r>
      <w:r w:rsidRPr="000C3FF5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0C3FF5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A182CA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3B2369B5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>Tuz, ___.09.2022</w:t>
      </w:r>
    </w:p>
    <w:p w14:paraId="589B14ED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07EAF93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7226E53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EEF2A69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3AEA30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373730F1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B5D70E8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AC14894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540A1681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0E2A4F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479CB34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F754DB4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32B4A0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89D720C" w14:textId="77777777" w:rsidR="008E3F92" w:rsidRPr="000C3FF5" w:rsidRDefault="008E3F92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</w:p>
    <w:p w14:paraId="7EA77A18" w14:textId="77777777" w:rsidR="008E3F92" w:rsidRPr="000C3FF5" w:rsidRDefault="008E3F92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E484DD8" w14:textId="2B2D29C0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56DF2AB7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A7680C0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3F363086" w14:textId="74F372BD" w:rsidR="000A0AD9" w:rsidRPr="000C3FF5" w:rsidRDefault="000A0AD9" w:rsidP="000A0AD9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0C3FF5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</w:t>
      </w:r>
      <w:r w:rsidR="008E3F92" w:rsidRPr="000C3FF5">
        <w:rPr>
          <w:rFonts w:ascii="Garamond" w:eastAsia="Calibri" w:hAnsi="Garamond" w:cs="Times New Roman"/>
          <w:sz w:val="28"/>
          <w:szCs w:val="28"/>
          <w:lang w:val="sq-AL"/>
        </w:rPr>
        <w:t>.</w:t>
      </w:r>
    </w:p>
    <w:bookmarkEnd w:id="0"/>
    <w:p w14:paraId="1CF0584D" w14:textId="77777777" w:rsidR="000A0AD9" w:rsidRPr="000C3FF5" w:rsidRDefault="000A0AD9" w:rsidP="000A0AD9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4B7850B9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C3FF5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61BD9F5F" w14:textId="08968D2D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C3FF5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verifikuar Vendimin 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8E3F92" w:rsidRPr="000C3FF5">
        <w:rPr>
          <w:rFonts w:ascii="Garamond" w:hAnsi="Garamond"/>
          <w:sz w:val="28"/>
          <w:szCs w:val="28"/>
          <w:lang w:val="sq-AL"/>
        </w:rPr>
        <w:t>përfundimin e funksionit të drejtorit ekzekutiv të Shoqërisë me përgjegjësi të kufizuar "</w:t>
      </w:r>
      <w:r w:rsidR="008E3F92" w:rsidRPr="000C3FF5">
        <w:rPr>
          <w:rFonts w:ascii="Garamond" w:hAnsi="Garamond"/>
          <w:color w:val="000000"/>
          <w:sz w:val="28"/>
          <w:szCs w:val="28"/>
          <w:lang w:val="sq-AL"/>
        </w:rPr>
        <w:t>Vodovod i kanalizacija / Ujësjellësi dhe kanalizimi</w:t>
      </w:r>
      <w:r w:rsidR="008E3F92" w:rsidRPr="000C3FF5">
        <w:rPr>
          <w:rFonts w:ascii="Garamond" w:hAnsi="Garamond"/>
          <w:sz w:val="28"/>
          <w:szCs w:val="28"/>
          <w:lang w:val="sq-AL"/>
        </w:rPr>
        <w:t>" Tuz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8E3F92" w:rsidRPr="000C3FF5">
        <w:rPr>
          <w:rFonts w:ascii="Garamond" w:hAnsi="Garamond"/>
          <w:sz w:val="28"/>
          <w:szCs w:val="28"/>
          <w:lang w:val="sq-AL"/>
        </w:rPr>
        <w:t>8300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8E3F92" w:rsidRPr="000C3FF5">
        <w:rPr>
          <w:rFonts w:ascii="Garamond" w:hAnsi="Garamond"/>
          <w:sz w:val="28"/>
          <w:szCs w:val="28"/>
          <w:lang w:val="sq-AL"/>
        </w:rPr>
        <w:t>11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.08.2022</w:t>
      </w:r>
      <w:r w:rsidRPr="000C3FF5">
        <w:rPr>
          <w:rFonts w:ascii="Garamond" w:hAnsi="Garamond"/>
          <w:bCs/>
          <w:sz w:val="28"/>
          <w:szCs w:val="28"/>
          <w:lang w:val="sq-AL"/>
        </w:rPr>
        <w:t>, të cilën në përputhje me kompetencat e parapara në nenin 59 paragrafin 1 të Ligjit për Vetëqeverisje lokale, e ka sjellë kryetari i Komunës së Tuzit.</w:t>
      </w:r>
    </w:p>
    <w:p w14:paraId="4297FB5E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5B9328A7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0C3FF5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378B70E6" w14:textId="69228B69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C3FF5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8E3F92" w:rsidRPr="000C3FF5">
        <w:rPr>
          <w:rFonts w:ascii="Garamond" w:hAnsi="Garamond"/>
          <w:sz w:val="28"/>
          <w:szCs w:val="28"/>
          <w:lang w:val="sq-AL"/>
        </w:rPr>
        <w:t>përfundimin e funksionit të drejtorit ekzekutiv të Shoqërisë me përgjegjësi të kufizuar "</w:t>
      </w:r>
      <w:r w:rsidR="008E3F92" w:rsidRPr="000C3FF5">
        <w:rPr>
          <w:rFonts w:ascii="Garamond" w:hAnsi="Garamond"/>
          <w:color w:val="000000"/>
          <w:sz w:val="28"/>
          <w:szCs w:val="28"/>
          <w:lang w:val="sq-AL"/>
        </w:rPr>
        <w:t>Vodovod i kanalizacija / Ujësjellësi dhe kanalizimi</w:t>
      </w:r>
      <w:r w:rsidR="008E3F92" w:rsidRPr="000C3FF5">
        <w:rPr>
          <w:rFonts w:ascii="Garamond" w:hAnsi="Garamond"/>
          <w:sz w:val="28"/>
          <w:szCs w:val="28"/>
          <w:lang w:val="sq-AL"/>
        </w:rPr>
        <w:t>" Tuz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8E3F92" w:rsidRPr="000C3FF5">
        <w:rPr>
          <w:rFonts w:ascii="Garamond" w:hAnsi="Garamond"/>
          <w:sz w:val="28"/>
          <w:szCs w:val="28"/>
          <w:lang w:val="sq-AL"/>
        </w:rPr>
        <w:t>8300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8E3F92" w:rsidRPr="000C3FF5">
        <w:rPr>
          <w:rFonts w:ascii="Garamond" w:hAnsi="Garamond"/>
          <w:sz w:val="28"/>
          <w:szCs w:val="28"/>
          <w:lang w:val="sq-AL"/>
        </w:rPr>
        <w:t>11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.08.2022</w:t>
      </w:r>
      <w:r w:rsidRPr="000C3FF5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7B770669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203DE8B3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C3FF5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214ECEE" w14:textId="77777777" w:rsidR="000A0AD9" w:rsidRPr="000C3FF5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30599C09" w14:textId="48491D73" w:rsidR="00F426D4" w:rsidRDefault="000A0AD9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0C3FF5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8E3F92" w:rsidRPr="000C3FF5">
        <w:rPr>
          <w:rFonts w:ascii="Garamond" w:hAnsi="Garamond"/>
          <w:sz w:val="28"/>
          <w:szCs w:val="28"/>
          <w:lang w:val="sq-AL"/>
        </w:rPr>
        <w:t>përfundimin e funksionit të drejtorit ekzekutiv të Shoqërisë me përgjegjësi të kufizuar "</w:t>
      </w:r>
      <w:r w:rsidR="008E3F92" w:rsidRPr="000C3FF5">
        <w:rPr>
          <w:rFonts w:ascii="Garamond" w:hAnsi="Garamond"/>
          <w:color w:val="000000"/>
          <w:sz w:val="28"/>
          <w:szCs w:val="28"/>
          <w:lang w:val="sq-AL"/>
        </w:rPr>
        <w:t>Vodovod i kanalizacija / Ujësjellësi dhe kanalizimi</w:t>
      </w:r>
      <w:r w:rsidR="008E3F92" w:rsidRPr="000C3FF5">
        <w:rPr>
          <w:rFonts w:ascii="Garamond" w:hAnsi="Garamond"/>
          <w:sz w:val="28"/>
          <w:szCs w:val="28"/>
          <w:lang w:val="sq-AL"/>
        </w:rPr>
        <w:t>" Tuz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8E3F92" w:rsidRPr="000C3FF5">
        <w:rPr>
          <w:rFonts w:ascii="Garamond" w:hAnsi="Garamond"/>
          <w:sz w:val="28"/>
          <w:szCs w:val="28"/>
          <w:lang w:val="sq-AL"/>
        </w:rPr>
        <w:t>8300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8E3F92" w:rsidRPr="000C3FF5">
        <w:rPr>
          <w:rFonts w:ascii="Garamond" w:hAnsi="Garamond"/>
          <w:sz w:val="28"/>
          <w:szCs w:val="28"/>
          <w:lang w:val="sq-AL"/>
        </w:rPr>
        <w:t>11</w:t>
      </w:r>
      <w:r w:rsidR="008E3F92" w:rsidRPr="000C3FF5">
        <w:rPr>
          <w:rFonts w:ascii="Garamond" w:hAnsi="Garamond" w:cs="Times New Roman"/>
          <w:sz w:val="28"/>
          <w:szCs w:val="28"/>
          <w:lang w:val="sq-AL"/>
        </w:rPr>
        <w:t>.08.2022</w:t>
      </w:r>
      <w:r w:rsidRPr="000C3FF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p w14:paraId="37FBABCE" w14:textId="77777777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76D79A58" w14:textId="12E670A3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2D7BD4D0" wp14:editId="28466EFE">
            <wp:simplePos x="0" y="0"/>
            <wp:positionH relativeFrom="page">
              <wp:align>right</wp:align>
            </wp:positionH>
            <wp:positionV relativeFrom="margin">
              <wp:posOffset>-971550</wp:posOffset>
            </wp:positionV>
            <wp:extent cx="7562850" cy="10833735"/>
            <wp:effectExtent l="0" t="0" r="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3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4CC989AF" w14:textId="04F58171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eastAsiaTheme="minorHAnsi" w:hAnsi="Garamond" w:cstheme="minorBidi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597372DD" wp14:editId="058E8DF9">
            <wp:simplePos x="0" y="0"/>
            <wp:positionH relativeFrom="margin">
              <wp:posOffset>-1276350</wp:posOffset>
            </wp:positionH>
            <wp:positionV relativeFrom="margin">
              <wp:posOffset>-1219200</wp:posOffset>
            </wp:positionV>
            <wp:extent cx="8172450" cy="113823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0" cy="1138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3AB4D6E2" w14:textId="356EFE89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7E278D15" wp14:editId="5E5B049C">
            <wp:simplePos x="0" y="0"/>
            <wp:positionH relativeFrom="page">
              <wp:align>right</wp:align>
            </wp:positionH>
            <wp:positionV relativeFrom="margin">
              <wp:posOffset>-981075</wp:posOffset>
            </wp:positionV>
            <wp:extent cx="7562850" cy="1078674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8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2B84904C" w14:textId="6E52D4A3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eastAsiaTheme="minorHAnsi" w:hAnsi="Garamond" w:cstheme="minorBidi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2336" behindDoc="0" locked="0" layoutInCell="1" allowOverlap="1" wp14:anchorId="7AB45311" wp14:editId="12C634EC">
            <wp:simplePos x="0" y="0"/>
            <wp:positionH relativeFrom="page">
              <wp:posOffset>-313690</wp:posOffset>
            </wp:positionH>
            <wp:positionV relativeFrom="margin">
              <wp:posOffset>-933450</wp:posOffset>
            </wp:positionV>
            <wp:extent cx="7867650" cy="1074674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74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1CDC576B" w14:textId="740D0FD9" w:rsidR="00F426D4" w:rsidRDefault="00F426D4">
      <w:pPr>
        <w:spacing w:after="160" w:line="259" w:lineRule="auto"/>
        <w:rPr>
          <w:rFonts w:ascii="Garamond" w:eastAsiaTheme="minorHAnsi" w:hAnsi="Garamond" w:cstheme="minorBidi"/>
          <w:bCs/>
          <w:sz w:val="28"/>
          <w:szCs w:val="28"/>
          <w:lang w:val="sq-AL"/>
        </w:rPr>
      </w:pPr>
      <w:r>
        <w:rPr>
          <w:rFonts w:ascii="Garamond" w:eastAsiaTheme="minorHAnsi" w:hAnsi="Garamond" w:cstheme="minorBidi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3360" behindDoc="0" locked="0" layoutInCell="1" allowOverlap="1" wp14:anchorId="3425E694" wp14:editId="3347C65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325" cy="1123950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23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  <w:lang w:val="sq-AL"/>
        </w:rPr>
        <w:br w:type="page"/>
      </w:r>
    </w:p>
    <w:p w14:paraId="7ECB8AFD" w14:textId="21C5F273" w:rsidR="00F426D4" w:rsidRPr="000C3FF5" w:rsidRDefault="00F426D4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4384" behindDoc="0" locked="0" layoutInCell="1" allowOverlap="1" wp14:anchorId="41F2DFB2" wp14:editId="114AC86C">
            <wp:simplePos x="0" y="0"/>
            <wp:positionH relativeFrom="page">
              <wp:align>left</wp:align>
            </wp:positionH>
            <wp:positionV relativeFrom="margin">
              <wp:posOffset>-1000125</wp:posOffset>
            </wp:positionV>
            <wp:extent cx="7562850" cy="10967085"/>
            <wp:effectExtent l="0" t="0" r="0" b="571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96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26D4" w:rsidRPr="000C3FF5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A0AD9"/>
    <w:rsid w:val="000C3FF5"/>
    <w:rsid w:val="001B40AC"/>
    <w:rsid w:val="0023544B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E1A64"/>
    <w:rsid w:val="005E7FBD"/>
    <w:rsid w:val="006B14B4"/>
    <w:rsid w:val="007D36EB"/>
    <w:rsid w:val="008D703D"/>
    <w:rsid w:val="008E3F92"/>
    <w:rsid w:val="008E5950"/>
    <w:rsid w:val="00942747"/>
    <w:rsid w:val="009B3048"/>
    <w:rsid w:val="009B7C65"/>
    <w:rsid w:val="009D6306"/>
    <w:rsid w:val="00B22A96"/>
    <w:rsid w:val="00CC0957"/>
    <w:rsid w:val="00F4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2022-08-26T07:10:00Z</cp:lastPrinted>
  <dcterms:created xsi:type="dcterms:W3CDTF">2022-09-16T10:15:00Z</dcterms:created>
  <dcterms:modified xsi:type="dcterms:W3CDTF">2022-09-16T10:15:00Z</dcterms:modified>
</cp:coreProperties>
</file>