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BEEA97" w14:textId="5F8A364F" w:rsidR="00513DB4" w:rsidRPr="00C83215" w:rsidRDefault="00C9568B" w:rsidP="00513DB4">
      <w:pPr>
        <w:pStyle w:val="C30X"/>
        <w:spacing w:after="0"/>
        <w:jc w:val="both"/>
        <w:rPr>
          <w:rFonts w:ascii="Garamond" w:hAnsi="Garamond"/>
          <w:b w:val="0"/>
          <w:bCs w:val="0"/>
          <w:lang w:val="sq-AL"/>
        </w:rPr>
      </w:pPr>
      <w:r>
        <w:rPr>
          <w:noProof/>
        </w:rPr>
        <w:drawing>
          <wp:anchor distT="0" distB="0" distL="114300" distR="114300" simplePos="0" relativeHeight="251659264" behindDoc="0" locked="0" layoutInCell="1" allowOverlap="1" wp14:anchorId="492221F1" wp14:editId="2782C9F3">
            <wp:simplePos x="0" y="0"/>
            <wp:positionH relativeFrom="margin">
              <wp:align>center</wp:align>
            </wp:positionH>
            <wp:positionV relativeFrom="margin">
              <wp:align>center</wp:align>
            </wp:positionV>
            <wp:extent cx="7639050" cy="10668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39050" cy="1066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B77A8">
        <w:rPr>
          <w:rFonts w:ascii="Garamond" w:hAnsi="Garamond"/>
          <w:b w:val="0"/>
          <w:bCs w:val="0"/>
          <w:lang w:val="sq-AL"/>
        </w:rPr>
        <w:br w:type="page"/>
      </w:r>
      <w:r w:rsidR="00513DB4" w:rsidRPr="00C83215">
        <w:rPr>
          <w:rFonts w:ascii="Garamond" w:hAnsi="Garamond"/>
          <w:b w:val="0"/>
          <w:bCs w:val="0"/>
          <w:lang w:val="sq-AL"/>
        </w:rPr>
        <w:lastRenderedPageBreak/>
        <w:t xml:space="preserve">Bazuar në nenin 38 paragrafi 1 pika 2 të Ligjit për </w:t>
      </w:r>
      <w:r w:rsidR="0091100D" w:rsidRPr="00C83215">
        <w:rPr>
          <w:rFonts w:ascii="Garamond" w:hAnsi="Garamond"/>
          <w:b w:val="0"/>
          <w:bCs w:val="0"/>
          <w:lang w:val="sq-AL"/>
        </w:rPr>
        <w:t>v</w:t>
      </w:r>
      <w:r w:rsidR="00513DB4" w:rsidRPr="00C83215">
        <w:rPr>
          <w:rFonts w:ascii="Garamond" w:hAnsi="Garamond"/>
          <w:b w:val="0"/>
          <w:bCs w:val="0"/>
          <w:lang w:val="sq-AL"/>
        </w:rPr>
        <w:t xml:space="preserve">etëqeverisjen </w:t>
      </w:r>
      <w:r w:rsidR="0091100D" w:rsidRPr="00C83215">
        <w:rPr>
          <w:rFonts w:ascii="Garamond" w:hAnsi="Garamond"/>
          <w:b w:val="0"/>
          <w:bCs w:val="0"/>
          <w:lang w:val="sq-AL"/>
        </w:rPr>
        <w:t>l</w:t>
      </w:r>
      <w:r w:rsidR="00513DB4" w:rsidRPr="00C83215">
        <w:rPr>
          <w:rFonts w:ascii="Garamond" w:hAnsi="Garamond"/>
          <w:b w:val="0"/>
          <w:bCs w:val="0"/>
          <w:lang w:val="sq-AL"/>
        </w:rPr>
        <w:t>okale (“</w:t>
      </w:r>
      <w:r w:rsidR="00D21154" w:rsidRPr="00C83215">
        <w:rPr>
          <w:rFonts w:ascii="Garamond" w:hAnsi="Garamond"/>
          <w:b w:val="0"/>
          <w:bCs w:val="0"/>
          <w:lang w:val="sq-AL"/>
        </w:rPr>
        <w:t>Fleta</w:t>
      </w:r>
      <w:r w:rsidR="00513DB4" w:rsidRPr="00C83215">
        <w:rPr>
          <w:rFonts w:ascii="Garamond" w:hAnsi="Garamond"/>
          <w:b w:val="0"/>
          <w:bCs w:val="0"/>
          <w:lang w:val="sq-AL"/>
        </w:rPr>
        <w:t xml:space="preserve"> Zyrtare e Malit të Zi”, </w:t>
      </w:r>
      <w:r w:rsidR="00C83215">
        <w:rPr>
          <w:rFonts w:ascii="Garamond" w:hAnsi="Garamond"/>
          <w:b w:val="0"/>
          <w:bCs w:val="0"/>
          <w:lang w:val="sq-AL"/>
        </w:rPr>
        <w:t>n</w:t>
      </w:r>
      <w:r w:rsidR="00513DB4" w:rsidRPr="00C83215">
        <w:rPr>
          <w:rFonts w:ascii="Garamond" w:hAnsi="Garamond"/>
          <w:b w:val="0"/>
          <w:bCs w:val="0"/>
          <w:lang w:val="sq-AL"/>
        </w:rPr>
        <w:t>r. 02/18, 34/19, 38/20</w:t>
      </w:r>
      <w:r w:rsidR="00A950F2" w:rsidRPr="00C83215">
        <w:rPr>
          <w:rFonts w:ascii="Garamond" w:hAnsi="Garamond"/>
          <w:b w:val="0"/>
          <w:bCs w:val="0"/>
          <w:lang w:val="sq-AL"/>
        </w:rPr>
        <w:t>,</w:t>
      </w:r>
      <w:r w:rsidR="00513DB4" w:rsidRPr="00C83215">
        <w:rPr>
          <w:rFonts w:ascii="Garamond" w:hAnsi="Garamond"/>
          <w:b w:val="0"/>
          <w:bCs w:val="0"/>
          <w:lang w:val="sq-AL"/>
        </w:rPr>
        <w:t xml:space="preserve"> 50/22</w:t>
      </w:r>
      <w:r w:rsidR="00A950F2" w:rsidRPr="00C83215">
        <w:rPr>
          <w:rFonts w:ascii="Garamond" w:hAnsi="Garamond"/>
          <w:b w:val="0"/>
          <w:bCs w:val="0"/>
          <w:lang w:val="sq-AL"/>
        </w:rPr>
        <w:t xml:space="preserve"> dhe</w:t>
      </w:r>
      <w:r w:rsidR="00513DB4" w:rsidRPr="00C83215">
        <w:rPr>
          <w:rFonts w:ascii="Garamond" w:hAnsi="Garamond"/>
          <w:b w:val="0"/>
          <w:bCs w:val="0"/>
          <w:lang w:val="sq-AL"/>
        </w:rPr>
        <w:t xml:space="preserve"> 84/2</w:t>
      </w:r>
      <w:r w:rsidR="00A950F2" w:rsidRPr="00C83215">
        <w:rPr>
          <w:rFonts w:ascii="Garamond" w:hAnsi="Garamond"/>
          <w:b w:val="0"/>
          <w:bCs w:val="0"/>
          <w:lang w:val="sq-AL"/>
        </w:rPr>
        <w:t>2</w:t>
      </w:r>
      <w:r w:rsidR="00513DB4" w:rsidRPr="00C83215">
        <w:rPr>
          <w:rFonts w:ascii="Garamond" w:hAnsi="Garamond"/>
          <w:b w:val="0"/>
          <w:bCs w:val="0"/>
          <w:lang w:val="sq-AL"/>
        </w:rPr>
        <w:t>),</w:t>
      </w:r>
      <w:r w:rsidR="00D21154" w:rsidRPr="00C83215">
        <w:rPr>
          <w:rFonts w:ascii="Garamond" w:hAnsi="Garamond"/>
          <w:b w:val="0"/>
          <w:bCs w:val="0"/>
          <w:lang w:val="sq-AL"/>
        </w:rPr>
        <w:t xml:space="preserve"> nenet</w:t>
      </w:r>
      <w:r w:rsidR="00513DB4" w:rsidRPr="00C83215">
        <w:rPr>
          <w:rFonts w:ascii="Garamond" w:hAnsi="Garamond"/>
          <w:b w:val="0"/>
          <w:bCs w:val="0"/>
          <w:lang w:val="sq-AL"/>
        </w:rPr>
        <w:t xml:space="preserve"> 68 dhe 70 të Ligjit për Kulturën (“</w:t>
      </w:r>
      <w:r w:rsidR="00D21154" w:rsidRPr="00C83215">
        <w:rPr>
          <w:rFonts w:ascii="Garamond" w:hAnsi="Garamond"/>
          <w:b w:val="0"/>
          <w:bCs w:val="0"/>
          <w:lang w:val="sq-AL"/>
        </w:rPr>
        <w:t>Fleta</w:t>
      </w:r>
      <w:r w:rsidR="00513DB4" w:rsidRPr="00C83215">
        <w:rPr>
          <w:rFonts w:ascii="Garamond" w:hAnsi="Garamond"/>
          <w:b w:val="0"/>
          <w:bCs w:val="0"/>
          <w:lang w:val="sq-AL"/>
        </w:rPr>
        <w:t xml:space="preserve"> Zyrtare e Malit të Zi”, nr. 49/08, 16/11, 40/11</w:t>
      </w:r>
      <w:r w:rsidR="00A950F2" w:rsidRPr="00C83215">
        <w:rPr>
          <w:rFonts w:ascii="Garamond" w:hAnsi="Garamond"/>
          <w:b w:val="0"/>
          <w:bCs w:val="0"/>
          <w:lang w:val="sq-AL"/>
        </w:rPr>
        <w:t xml:space="preserve"> dhe</w:t>
      </w:r>
      <w:r w:rsidR="00513DB4" w:rsidRPr="00C83215">
        <w:rPr>
          <w:rFonts w:ascii="Garamond" w:hAnsi="Garamond"/>
          <w:b w:val="0"/>
          <w:bCs w:val="0"/>
          <w:lang w:val="sq-AL"/>
        </w:rPr>
        <w:t xml:space="preserve"> 38/12) , neni</w:t>
      </w:r>
      <w:r w:rsidR="00D21154" w:rsidRPr="00C83215">
        <w:rPr>
          <w:rFonts w:ascii="Garamond" w:hAnsi="Garamond"/>
          <w:b w:val="0"/>
          <w:bCs w:val="0"/>
          <w:lang w:val="sq-AL"/>
        </w:rPr>
        <w:t>n</w:t>
      </w:r>
      <w:r w:rsidR="00513DB4" w:rsidRPr="00C83215">
        <w:rPr>
          <w:rFonts w:ascii="Garamond" w:hAnsi="Garamond"/>
          <w:b w:val="0"/>
          <w:bCs w:val="0"/>
          <w:lang w:val="sq-AL"/>
        </w:rPr>
        <w:t xml:space="preserve"> 24 paragrafi 1 pika 11 të Statutit të Komunës së Tuzit (“</w:t>
      </w:r>
      <w:r w:rsidR="00D21154" w:rsidRPr="00C83215">
        <w:rPr>
          <w:rFonts w:ascii="Garamond" w:hAnsi="Garamond"/>
          <w:b w:val="0"/>
          <w:bCs w:val="0"/>
          <w:lang w:val="sq-AL"/>
        </w:rPr>
        <w:t>Fleta</w:t>
      </w:r>
      <w:r w:rsidR="00513DB4" w:rsidRPr="00C83215">
        <w:rPr>
          <w:rFonts w:ascii="Garamond" w:hAnsi="Garamond"/>
          <w:b w:val="0"/>
          <w:bCs w:val="0"/>
          <w:lang w:val="sq-AL"/>
        </w:rPr>
        <w:t xml:space="preserve"> Zyrtare e Malit të Zi – </w:t>
      </w:r>
      <w:r w:rsidR="00D21154" w:rsidRPr="00C83215">
        <w:rPr>
          <w:rFonts w:ascii="Garamond" w:hAnsi="Garamond"/>
          <w:b w:val="0"/>
          <w:bCs w:val="0"/>
          <w:lang w:val="sq-AL"/>
        </w:rPr>
        <w:t>Dispozitat</w:t>
      </w:r>
      <w:r w:rsidR="00513DB4" w:rsidRPr="00C83215">
        <w:rPr>
          <w:rFonts w:ascii="Garamond" w:hAnsi="Garamond"/>
          <w:b w:val="0"/>
          <w:bCs w:val="0"/>
          <w:lang w:val="sq-AL"/>
        </w:rPr>
        <w:t xml:space="preserve"> komunale”, nr. 24/19</w:t>
      </w:r>
      <w:r w:rsidR="00A950F2" w:rsidRPr="00C83215">
        <w:rPr>
          <w:rFonts w:ascii="Garamond" w:hAnsi="Garamond"/>
          <w:b w:val="0"/>
          <w:bCs w:val="0"/>
          <w:lang w:val="sq-AL"/>
        </w:rPr>
        <w:t xml:space="preserve"> dhe </w:t>
      </w:r>
      <w:r w:rsidR="00513DB4" w:rsidRPr="00C83215">
        <w:rPr>
          <w:rFonts w:ascii="Garamond" w:hAnsi="Garamond"/>
          <w:b w:val="0"/>
          <w:bCs w:val="0"/>
          <w:lang w:val="sq-AL"/>
        </w:rPr>
        <w:t>05/20) Kuvendi i Komunës të Tuzit, në seancën e mbajtur më ______</w:t>
      </w:r>
      <w:r w:rsidR="00C83215">
        <w:rPr>
          <w:rFonts w:ascii="Garamond" w:hAnsi="Garamond"/>
          <w:b w:val="0"/>
          <w:bCs w:val="0"/>
          <w:lang w:val="sq-AL"/>
        </w:rPr>
        <w:t xml:space="preserve">. 2022 </w:t>
      </w:r>
      <w:r w:rsidR="00D21154" w:rsidRPr="00C83215">
        <w:rPr>
          <w:rFonts w:ascii="Garamond" w:hAnsi="Garamond"/>
          <w:b w:val="0"/>
          <w:bCs w:val="0"/>
          <w:lang w:val="sq-AL"/>
        </w:rPr>
        <w:t>ka sjellë</w:t>
      </w:r>
      <w:r w:rsidR="00513DB4" w:rsidRPr="00C83215">
        <w:rPr>
          <w:rFonts w:ascii="Garamond" w:hAnsi="Garamond"/>
          <w:b w:val="0"/>
          <w:bCs w:val="0"/>
          <w:lang w:val="sq-AL"/>
        </w:rPr>
        <w:t>:</w:t>
      </w:r>
    </w:p>
    <w:p w14:paraId="4A3A6B29" w14:textId="77777777" w:rsidR="0091100D" w:rsidRPr="00C83215" w:rsidRDefault="0091100D" w:rsidP="00513DB4">
      <w:pPr>
        <w:pStyle w:val="C30X"/>
        <w:spacing w:after="0"/>
        <w:jc w:val="both"/>
        <w:rPr>
          <w:rFonts w:ascii="Garamond" w:hAnsi="Garamond"/>
          <w:b w:val="0"/>
          <w:bCs w:val="0"/>
          <w:lang w:val="sq-AL"/>
        </w:rPr>
      </w:pPr>
    </w:p>
    <w:p w14:paraId="3E2DE899" w14:textId="77777777" w:rsidR="00513DB4" w:rsidRPr="00C83215" w:rsidRDefault="00513DB4" w:rsidP="0091100D">
      <w:pPr>
        <w:pStyle w:val="C30X"/>
        <w:spacing w:before="0" w:after="0"/>
        <w:rPr>
          <w:rFonts w:ascii="Garamond" w:hAnsi="Garamond"/>
          <w:lang w:val="sq-AL"/>
        </w:rPr>
      </w:pPr>
      <w:r w:rsidRPr="00C83215">
        <w:rPr>
          <w:rFonts w:ascii="Garamond" w:hAnsi="Garamond"/>
          <w:lang w:val="sq-AL"/>
        </w:rPr>
        <w:t>VENDIM</w:t>
      </w:r>
    </w:p>
    <w:p w14:paraId="02411438" w14:textId="77777777" w:rsidR="00513DB4" w:rsidRPr="00C83215" w:rsidRDefault="00F243FD" w:rsidP="0091100D">
      <w:pPr>
        <w:pStyle w:val="C30X"/>
        <w:spacing w:before="0" w:after="0"/>
        <w:rPr>
          <w:rFonts w:ascii="Garamond" w:hAnsi="Garamond"/>
          <w:lang w:val="sq-AL"/>
        </w:rPr>
      </w:pPr>
      <w:bookmarkStart w:id="0" w:name="_Hlk113971274"/>
      <w:r w:rsidRPr="00C83215">
        <w:rPr>
          <w:rFonts w:ascii="Garamond" w:hAnsi="Garamond"/>
          <w:lang w:val="sq-AL"/>
        </w:rPr>
        <w:t>për</w:t>
      </w:r>
      <w:r w:rsidR="00513DB4" w:rsidRPr="00C83215">
        <w:rPr>
          <w:rFonts w:ascii="Garamond" w:hAnsi="Garamond"/>
          <w:lang w:val="sq-AL"/>
        </w:rPr>
        <w:t xml:space="preserve"> bashkëfinancimin e projekteve </w:t>
      </w:r>
      <w:r w:rsidR="00D21154" w:rsidRPr="00C83215">
        <w:rPr>
          <w:rFonts w:ascii="Garamond" w:hAnsi="Garamond"/>
          <w:lang w:val="sq-AL"/>
        </w:rPr>
        <w:t>nga</w:t>
      </w:r>
      <w:r w:rsidR="00513DB4" w:rsidRPr="00C83215">
        <w:rPr>
          <w:rFonts w:ascii="Garamond" w:hAnsi="Garamond"/>
          <w:lang w:val="sq-AL"/>
        </w:rPr>
        <w:t xml:space="preserve"> fush</w:t>
      </w:r>
      <w:r w:rsidR="00D21154" w:rsidRPr="00C83215">
        <w:rPr>
          <w:rFonts w:ascii="Garamond" w:hAnsi="Garamond"/>
          <w:lang w:val="sq-AL"/>
        </w:rPr>
        <w:t>a</w:t>
      </w:r>
      <w:r w:rsidR="00513DB4" w:rsidRPr="00C83215">
        <w:rPr>
          <w:rFonts w:ascii="Garamond" w:hAnsi="Garamond"/>
          <w:lang w:val="sq-AL"/>
        </w:rPr>
        <w:t xml:space="preserve"> e kulturës</w:t>
      </w:r>
    </w:p>
    <w:bookmarkEnd w:id="0"/>
    <w:p w14:paraId="15B16BA2" w14:textId="77777777" w:rsidR="00C83215" w:rsidRDefault="00C83215" w:rsidP="00513DB4">
      <w:pPr>
        <w:pStyle w:val="C30X"/>
        <w:spacing w:after="0"/>
        <w:rPr>
          <w:rFonts w:ascii="Garamond" w:hAnsi="Garamond"/>
          <w:lang w:val="sq-AL"/>
        </w:rPr>
      </w:pPr>
    </w:p>
    <w:p w14:paraId="527ADDAD" w14:textId="77777777" w:rsidR="00513DB4" w:rsidRPr="00C83215" w:rsidRDefault="00513DB4" w:rsidP="00C83215">
      <w:pPr>
        <w:pStyle w:val="C30X"/>
        <w:spacing w:after="0"/>
        <w:rPr>
          <w:rFonts w:ascii="Garamond" w:hAnsi="Garamond"/>
          <w:lang w:val="sq-AL"/>
        </w:rPr>
      </w:pPr>
      <w:r w:rsidRPr="00C83215">
        <w:rPr>
          <w:rFonts w:ascii="Garamond" w:hAnsi="Garamond"/>
          <w:lang w:val="sq-AL"/>
        </w:rPr>
        <w:t>Neni 1</w:t>
      </w:r>
    </w:p>
    <w:p w14:paraId="4E970CB0" w14:textId="77777777" w:rsidR="00513DB4" w:rsidRPr="00C83215" w:rsidRDefault="00513DB4" w:rsidP="00C83215">
      <w:pPr>
        <w:pStyle w:val="C30X"/>
        <w:spacing w:after="0"/>
        <w:ind w:firstLine="720"/>
        <w:jc w:val="both"/>
        <w:rPr>
          <w:rFonts w:ascii="Garamond" w:hAnsi="Garamond"/>
          <w:b w:val="0"/>
          <w:bCs w:val="0"/>
          <w:lang w:val="sq-AL"/>
        </w:rPr>
      </w:pPr>
      <w:r w:rsidRPr="00C83215">
        <w:rPr>
          <w:rFonts w:ascii="Garamond" w:hAnsi="Garamond"/>
          <w:b w:val="0"/>
          <w:bCs w:val="0"/>
          <w:lang w:val="sq-AL"/>
        </w:rPr>
        <w:t>Me këtë vendim përcaktohen kushtet, mënyra, kriteret dhe çështjet tjera që kanë të bëjnë me bashkëfinancimin e projekteve në fushën e kulturës (në tekstin e mëtejmë: projekte) të cilat janë me interes publik për komunën e Tuzit.</w:t>
      </w:r>
    </w:p>
    <w:p w14:paraId="13CEA9C9" w14:textId="77777777" w:rsidR="00513DB4" w:rsidRPr="00C83215" w:rsidRDefault="00513DB4" w:rsidP="00C83215">
      <w:pPr>
        <w:pStyle w:val="C30X"/>
        <w:spacing w:after="0"/>
        <w:rPr>
          <w:rFonts w:ascii="Garamond" w:hAnsi="Garamond"/>
          <w:lang w:val="sq-AL"/>
        </w:rPr>
      </w:pPr>
      <w:r w:rsidRPr="00C83215">
        <w:rPr>
          <w:rFonts w:ascii="Garamond" w:hAnsi="Garamond"/>
          <w:lang w:val="sq-AL"/>
        </w:rPr>
        <w:t>Neni 2</w:t>
      </w:r>
    </w:p>
    <w:p w14:paraId="7A54426E" w14:textId="77777777" w:rsidR="00513DB4" w:rsidRPr="00C83215" w:rsidRDefault="00513DB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Mjetet nga buxheti i komunës së Tuzit mund të bashkëfinancojnë një projekt në fushën e kulturës deri në 50% të mjeteve totale për realizimin e tij.</w:t>
      </w:r>
    </w:p>
    <w:p w14:paraId="0D8581EE" w14:textId="77777777" w:rsidR="00513DB4" w:rsidRPr="00C83215" w:rsidRDefault="00513DB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 xml:space="preserve">Përjashtimisht nga paragrafi 1 i këtij neni, </w:t>
      </w:r>
      <w:r w:rsidR="00D21154" w:rsidRPr="00C83215">
        <w:rPr>
          <w:rFonts w:ascii="Garamond" w:hAnsi="Garamond"/>
          <w:b w:val="0"/>
          <w:bCs w:val="0"/>
          <w:lang w:val="sq-AL"/>
        </w:rPr>
        <w:t>organi</w:t>
      </w:r>
      <w:r w:rsidRPr="00C83215">
        <w:rPr>
          <w:rFonts w:ascii="Garamond" w:hAnsi="Garamond"/>
          <w:b w:val="0"/>
          <w:bCs w:val="0"/>
          <w:lang w:val="sq-AL"/>
        </w:rPr>
        <w:t xml:space="preserve"> </w:t>
      </w:r>
      <w:r w:rsidR="00D21154" w:rsidRPr="00C83215">
        <w:rPr>
          <w:rFonts w:ascii="Garamond" w:hAnsi="Garamond"/>
          <w:b w:val="0"/>
          <w:bCs w:val="0"/>
          <w:lang w:val="sq-AL"/>
        </w:rPr>
        <w:t>i komunës</w:t>
      </w:r>
      <w:r w:rsidRPr="00C83215">
        <w:rPr>
          <w:rFonts w:ascii="Garamond" w:hAnsi="Garamond"/>
          <w:b w:val="0"/>
          <w:bCs w:val="0"/>
          <w:lang w:val="sq-AL"/>
        </w:rPr>
        <w:t xml:space="preserve"> përgjegjës për çështje të kulturës (në tekstin e mëtejmë: </w:t>
      </w:r>
      <w:r w:rsidR="00D21154" w:rsidRPr="00C83215">
        <w:rPr>
          <w:rFonts w:ascii="Garamond" w:hAnsi="Garamond"/>
          <w:b w:val="0"/>
          <w:bCs w:val="0"/>
          <w:lang w:val="sq-AL"/>
        </w:rPr>
        <w:t>organi</w:t>
      </w:r>
      <w:r w:rsidRPr="00C83215">
        <w:rPr>
          <w:rFonts w:ascii="Garamond" w:hAnsi="Garamond"/>
          <w:b w:val="0"/>
          <w:bCs w:val="0"/>
          <w:lang w:val="sq-AL"/>
        </w:rPr>
        <w:t xml:space="preserve"> kompetent) mund të bashkëfinancojë një projekt me rëndësi të jashtëzakonshme për komunën e Tuzit në shumën më të madhe se 50% të shumës së përgjithshme të </w:t>
      </w:r>
      <w:r w:rsidR="00D21154" w:rsidRPr="00C83215">
        <w:rPr>
          <w:rFonts w:ascii="Garamond" w:hAnsi="Garamond"/>
          <w:b w:val="0"/>
          <w:bCs w:val="0"/>
          <w:lang w:val="sq-AL"/>
        </w:rPr>
        <w:t>mjeteve</w:t>
      </w:r>
      <w:r w:rsidRPr="00C83215">
        <w:rPr>
          <w:rFonts w:ascii="Garamond" w:hAnsi="Garamond"/>
          <w:b w:val="0"/>
          <w:bCs w:val="0"/>
          <w:lang w:val="sq-AL"/>
        </w:rPr>
        <w:t xml:space="preserve"> të nevojshme për realizimin e tij.</w:t>
      </w:r>
    </w:p>
    <w:p w14:paraId="55D646A0" w14:textId="77777777" w:rsidR="00513DB4" w:rsidRPr="00C83215" w:rsidRDefault="00513DB4" w:rsidP="00C83215">
      <w:pPr>
        <w:pStyle w:val="C30X"/>
        <w:spacing w:after="0"/>
        <w:rPr>
          <w:rFonts w:ascii="Garamond" w:hAnsi="Garamond"/>
          <w:lang w:val="sq-AL"/>
        </w:rPr>
      </w:pPr>
      <w:r w:rsidRPr="00C83215">
        <w:rPr>
          <w:rFonts w:ascii="Garamond" w:hAnsi="Garamond"/>
          <w:lang w:val="sq-AL"/>
        </w:rPr>
        <w:t>Neni 3</w:t>
      </w:r>
    </w:p>
    <w:p w14:paraId="186046B0" w14:textId="77777777" w:rsidR="00513DB4" w:rsidRPr="00C83215" w:rsidRDefault="00513DB4" w:rsidP="00C83215">
      <w:pPr>
        <w:pStyle w:val="C30X"/>
        <w:spacing w:after="0"/>
        <w:ind w:firstLine="720"/>
        <w:jc w:val="both"/>
        <w:rPr>
          <w:rFonts w:ascii="Garamond" w:hAnsi="Garamond"/>
          <w:b w:val="0"/>
          <w:bCs w:val="0"/>
          <w:lang w:val="sq-AL"/>
        </w:rPr>
      </w:pPr>
      <w:r w:rsidRPr="00C83215">
        <w:rPr>
          <w:rFonts w:ascii="Garamond" w:hAnsi="Garamond"/>
          <w:b w:val="0"/>
          <w:bCs w:val="0"/>
          <w:lang w:val="sq-AL"/>
        </w:rPr>
        <w:t xml:space="preserve">Bashkëfinancimi i projekteve bëhet në bazë të konkursit publik për bashkëfinancim të projekteve </w:t>
      </w:r>
      <w:r w:rsidR="00D21154" w:rsidRPr="00C83215">
        <w:rPr>
          <w:rFonts w:ascii="Garamond" w:hAnsi="Garamond"/>
          <w:b w:val="0"/>
          <w:bCs w:val="0"/>
          <w:lang w:val="sq-AL"/>
        </w:rPr>
        <w:t>nga fusha</w:t>
      </w:r>
      <w:r w:rsidRPr="00C83215">
        <w:rPr>
          <w:rFonts w:ascii="Garamond" w:hAnsi="Garamond"/>
          <w:b w:val="0"/>
          <w:bCs w:val="0"/>
          <w:lang w:val="sq-AL"/>
        </w:rPr>
        <w:t xml:space="preserve"> e kulturës (në tekstin e mëtejmë: Konkursi) i shpallur nga organi kompetent.</w:t>
      </w:r>
    </w:p>
    <w:p w14:paraId="40848A41" w14:textId="77777777" w:rsidR="00513DB4" w:rsidRPr="00C83215" w:rsidRDefault="00513DB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 xml:space="preserve">Përjashtimisht nga paragrafi 1 i këtij neni, organi kompetent, pa shpallur </w:t>
      </w:r>
      <w:r w:rsidR="00C832C2" w:rsidRPr="00C83215">
        <w:rPr>
          <w:rFonts w:ascii="Garamond" w:hAnsi="Garamond"/>
          <w:b w:val="0"/>
          <w:bCs w:val="0"/>
          <w:lang w:val="sq-AL"/>
        </w:rPr>
        <w:t>konkurs</w:t>
      </w:r>
      <w:r w:rsidRPr="00C83215">
        <w:rPr>
          <w:rFonts w:ascii="Garamond" w:hAnsi="Garamond"/>
          <w:b w:val="0"/>
          <w:bCs w:val="0"/>
          <w:lang w:val="sq-AL"/>
        </w:rPr>
        <w:t>, mund të bashkëfinancojë një projekt me rëndësi kapitale për:</w:t>
      </w:r>
    </w:p>
    <w:p w14:paraId="37B8C1EC" w14:textId="77777777" w:rsidR="00513DB4" w:rsidRPr="00C83215" w:rsidRDefault="00513DB4" w:rsidP="00C83215">
      <w:pPr>
        <w:pStyle w:val="C30X"/>
        <w:spacing w:before="0" w:after="0"/>
        <w:jc w:val="both"/>
        <w:rPr>
          <w:rFonts w:ascii="Garamond" w:hAnsi="Garamond"/>
          <w:b w:val="0"/>
          <w:bCs w:val="0"/>
          <w:lang w:val="sq-AL"/>
        </w:rPr>
      </w:pPr>
      <w:r w:rsidRPr="00C83215">
        <w:rPr>
          <w:rFonts w:ascii="Garamond" w:hAnsi="Garamond"/>
          <w:b w:val="0"/>
          <w:bCs w:val="0"/>
          <w:lang w:val="sq-AL"/>
        </w:rPr>
        <w:t xml:space="preserve">   1) kultur</w:t>
      </w:r>
      <w:r w:rsidR="00D21154" w:rsidRPr="00C83215">
        <w:rPr>
          <w:rFonts w:ascii="Garamond" w:hAnsi="Garamond"/>
          <w:b w:val="0"/>
          <w:bCs w:val="0"/>
          <w:lang w:val="sq-AL"/>
        </w:rPr>
        <w:t>ën</w:t>
      </w:r>
      <w:r w:rsidRPr="00C83215">
        <w:rPr>
          <w:rFonts w:ascii="Garamond" w:hAnsi="Garamond"/>
          <w:b w:val="0"/>
          <w:bCs w:val="0"/>
          <w:lang w:val="sq-AL"/>
        </w:rPr>
        <w:t xml:space="preserve"> e komunës së Tuzit;</w:t>
      </w:r>
    </w:p>
    <w:p w14:paraId="45F43A33" w14:textId="77777777" w:rsidR="00513DB4" w:rsidRPr="00C83215" w:rsidRDefault="00513DB4" w:rsidP="00C83215">
      <w:pPr>
        <w:pStyle w:val="C30X"/>
        <w:spacing w:before="0" w:after="0"/>
        <w:jc w:val="both"/>
        <w:rPr>
          <w:rFonts w:ascii="Garamond" w:hAnsi="Garamond"/>
          <w:b w:val="0"/>
          <w:bCs w:val="0"/>
          <w:lang w:val="sq-AL"/>
        </w:rPr>
      </w:pPr>
      <w:r w:rsidRPr="00C83215">
        <w:rPr>
          <w:rFonts w:ascii="Garamond" w:hAnsi="Garamond"/>
          <w:b w:val="0"/>
          <w:bCs w:val="0"/>
          <w:lang w:val="sq-AL"/>
        </w:rPr>
        <w:t xml:space="preserve">   2) realizimi</w:t>
      </w:r>
      <w:r w:rsidR="00D21154" w:rsidRPr="00C83215">
        <w:rPr>
          <w:rFonts w:ascii="Garamond" w:hAnsi="Garamond"/>
          <w:b w:val="0"/>
          <w:bCs w:val="0"/>
          <w:lang w:val="sq-AL"/>
        </w:rPr>
        <w:t>n e</w:t>
      </w:r>
      <w:r w:rsidRPr="00C83215">
        <w:rPr>
          <w:rFonts w:ascii="Garamond" w:hAnsi="Garamond"/>
          <w:b w:val="0"/>
          <w:bCs w:val="0"/>
          <w:lang w:val="sq-AL"/>
        </w:rPr>
        <w:t xml:space="preserve"> bashkëpunimit ndërkombëtar;</w:t>
      </w:r>
    </w:p>
    <w:p w14:paraId="45698A99" w14:textId="77777777" w:rsidR="00513DB4" w:rsidRPr="00C83215" w:rsidRDefault="00513DB4" w:rsidP="00C83215">
      <w:pPr>
        <w:pStyle w:val="C30X"/>
        <w:spacing w:before="0" w:after="0"/>
        <w:jc w:val="both"/>
        <w:rPr>
          <w:rFonts w:ascii="Garamond" w:hAnsi="Garamond"/>
          <w:b w:val="0"/>
          <w:bCs w:val="0"/>
          <w:lang w:val="sq-AL"/>
        </w:rPr>
      </w:pPr>
      <w:r w:rsidRPr="00C83215">
        <w:rPr>
          <w:rFonts w:ascii="Garamond" w:hAnsi="Garamond"/>
          <w:b w:val="0"/>
          <w:bCs w:val="0"/>
          <w:lang w:val="sq-AL"/>
        </w:rPr>
        <w:t xml:space="preserve">   3) zhvillimi</w:t>
      </w:r>
      <w:r w:rsidR="00D21154" w:rsidRPr="00C83215">
        <w:rPr>
          <w:rFonts w:ascii="Garamond" w:hAnsi="Garamond"/>
          <w:b w:val="0"/>
          <w:bCs w:val="0"/>
          <w:lang w:val="sq-AL"/>
        </w:rPr>
        <w:t>n e</w:t>
      </w:r>
      <w:r w:rsidRPr="00C83215">
        <w:rPr>
          <w:rFonts w:ascii="Garamond" w:hAnsi="Garamond"/>
          <w:b w:val="0"/>
          <w:bCs w:val="0"/>
          <w:lang w:val="sq-AL"/>
        </w:rPr>
        <w:t xml:space="preserve"> balancuar kulturor i komunës.</w:t>
      </w:r>
    </w:p>
    <w:p w14:paraId="7CF6E1C6" w14:textId="77777777" w:rsidR="00513DB4" w:rsidRPr="00C83215" w:rsidRDefault="00513DB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Projektet nga paragrafi 2 i këtij neni mund të bashkëfinancohen, kryesisht të financohen deri në shumën e plotë të shpenzimeve të nevojshme për realizimin e tyre.</w:t>
      </w:r>
    </w:p>
    <w:p w14:paraId="26407319" w14:textId="77777777" w:rsidR="00513DB4" w:rsidRPr="00C83215" w:rsidRDefault="00513DB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 xml:space="preserve">Mjetet për financimin e projekteve nga paragrafi 2 i këtij neni janë planifikuar si </w:t>
      </w:r>
      <w:r w:rsidR="00C06920" w:rsidRPr="00C83215">
        <w:rPr>
          <w:rFonts w:ascii="Garamond" w:hAnsi="Garamond"/>
          <w:b w:val="0"/>
          <w:bCs w:val="0"/>
          <w:lang w:val="sq-AL"/>
        </w:rPr>
        <w:t>pikë</w:t>
      </w:r>
      <w:r w:rsidR="00D21154" w:rsidRPr="00C83215">
        <w:rPr>
          <w:rFonts w:ascii="Garamond" w:hAnsi="Garamond"/>
          <w:b w:val="0"/>
          <w:bCs w:val="0"/>
          <w:lang w:val="sq-AL"/>
        </w:rPr>
        <w:t xml:space="preserve"> e</w:t>
      </w:r>
      <w:r w:rsidRPr="00C83215">
        <w:rPr>
          <w:rFonts w:ascii="Garamond" w:hAnsi="Garamond"/>
          <w:b w:val="0"/>
          <w:bCs w:val="0"/>
          <w:lang w:val="sq-AL"/>
        </w:rPr>
        <w:t xml:space="preserve"> veçantë buxhetor</w:t>
      </w:r>
      <w:r w:rsidR="00D21154" w:rsidRPr="00C83215">
        <w:rPr>
          <w:rFonts w:ascii="Garamond" w:hAnsi="Garamond"/>
          <w:b w:val="0"/>
          <w:bCs w:val="0"/>
          <w:lang w:val="sq-AL"/>
        </w:rPr>
        <w:t>e</w:t>
      </w:r>
      <w:r w:rsidRPr="00C83215">
        <w:rPr>
          <w:rFonts w:ascii="Garamond" w:hAnsi="Garamond"/>
          <w:b w:val="0"/>
          <w:bCs w:val="0"/>
          <w:lang w:val="sq-AL"/>
        </w:rPr>
        <w:t xml:space="preserve"> dhe arrijnë në 30% të shumës totale të mjeteve të planifikuara për realizimin e Konkursit.</w:t>
      </w:r>
    </w:p>
    <w:p w14:paraId="118C5DD4" w14:textId="77777777" w:rsidR="00513DB4" w:rsidRPr="00C83215" w:rsidRDefault="00513DB4" w:rsidP="00C83215">
      <w:pPr>
        <w:pStyle w:val="C30X"/>
        <w:spacing w:after="0"/>
        <w:rPr>
          <w:rFonts w:ascii="Garamond" w:hAnsi="Garamond"/>
          <w:lang w:val="sq-AL"/>
        </w:rPr>
      </w:pPr>
      <w:r w:rsidRPr="00C83215">
        <w:rPr>
          <w:rFonts w:ascii="Garamond" w:hAnsi="Garamond"/>
          <w:lang w:val="sq-AL"/>
        </w:rPr>
        <w:t>Neni 4</w:t>
      </w:r>
    </w:p>
    <w:p w14:paraId="50F83607" w14:textId="77777777" w:rsidR="00513DB4" w:rsidRPr="00C83215" w:rsidRDefault="00513DB4" w:rsidP="00C83215">
      <w:pPr>
        <w:pStyle w:val="C30X"/>
        <w:spacing w:after="0"/>
        <w:ind w:firstLine="720"/>
        <w:jc w:val="both"/>
        <w:rPr>
          <w:rFonts w:ascii="Garamond" w:hAnsi="Garamond"/>
          <w:b w:val="0"/>
          <w:bCs w:val="0"/>
          <w:lang w:val="sq-AL"/>
        </w:rPr>
      </w:pPr>
      <w:r w:rsidRPr="00C83215">
        <w:rPr>
          <w:rFonts w:ascii="Garamond" w:hAnsi="Garamond"/>
          <w:b w:val="0"/>
          <w:bCs w:val="0"/>
          <w:lang w:val="sq-AL"/>
        </w:rPr>
        <w:t xml:space="preserve">Në rastin nga neni 2, paragrafi 2 dhe neni 3, pika 3, të këtij vendimi, organi kompetent i komunës ka të drejtë të marrë pjesë në menaxhimin e projektit, si dhe të drejtën e një pjese të fitimit të realizuar nga zbatimi i projektit, në raport me </w:t>
      </w:r>
      <w:r w:rsidR="00D21154" w:rsidRPr="00C83215">
        <w:rPr>
          <w:rFonts w:ascii="Garamond" w:hAnsi="Garamond"/>
          <w:b w:val="0"/>
          <w:bCs w:val="0"/>
          <w:lang w:val="sq-AL"/>
        </w:rPr>
        <w:t>mjetet</w:t>
      </w:r>
      <w:r w:rsidRPr="00C83215">
        <w:rPr>
          <w:rFonts w:ascii="Garamond" w:hAnsi="Garamond"/>
          <w:b w:val="0"/>
          <w:bCs w:val="0"/>
          <w:lang w:val="sq-AL"/>
        </w:rPr>
        <w:t xml:space="preserve"> e investuara në bazë të bashkëfinancimit, në raport me shumën totale të kostove të realizimit të projektit.</w:t>
      </w:r>
    </w:p>
    <w:p w14:paraId="5D3D843B" w14:textId="77777777" w:rsidR="00513DB4" w:rsidRPr="00C83215" w:rsidRDefault="00513DB4" w:rsidP="00C83215">
      <w:pPr>
        <w:pStyle w:val="C30X"/>
        <w:spacing w:after="0"/>
        <w:rPr>
          <w:rFonts w:ascii="Garamond" w:hAnsi="Garamond"/>
          <w:lang w:val="sq-AL"/>
        </w:rPr>
      </w:pPr>
      <w:r w:rsidRPr="00C83215">
        <w:rPr>
          <w:rFonts w:ascii="Garamond" w:hAnsi="Garamond"/>
          <w:lang w:val="sq-AL"/>
        </w:rPr>
        <w:t>Neni 5</w:t>
      </w:r>
    </w:p>
    <w:p w14:paraId="1C06B589" w14:textId="77777777" w:rsidR="00513DB4" w:rsidRPr="00C83215" w:rsidRDefault="00513DB4" w:rsidP="00C83215">
      <w:pPr>
        <w:pStyle w:val="C30X"/>
        <w:spacing w:after="0"/>
        <w:ind w:firstLine="720"/>
        <w:jc w:val="both"/>
        <w:rPr>
          <w:rFonts w:ascii="Garamond" w:hAnsi="Garamond"/>
          <w:b w:val="0"/>
          <w:bCs w:val="0"/>
          <w:lang w:val="sq-AL"/>
        </w:rPr>
      </w:pPr>
      <w:r w:rsidRPr="00C83215">
        <w:rPr>
          <w:rFonts w:ascii="Garamond" w:hAnsi="Garamond"/>
          <w:b w:val="0"/>
          <w:bCs w:val="0"/>
          <w:lang w:val="sq-AL"/>
        </w:rPr>
        <w:t>Konkursi shpallet në fund të vitit për vitin vijues në të paktën një medi</w:t>
      </w:r>
      <w:r w:rsidR="00D21154" w:rsidRPr="00C83215">
        <w:rPr>
          <w:rFonts w:ascii="Garamond" w:hAnsi="Garamond"/>
          <w:b w:val="0"/>
          <w:bCs w:val="0"/>
          <w:lang w:val="sq-AL"/>
        </w:rPr>
        <w:t>e</w:t>
      </w:r>
      <w:r w:rsidRPr="00C83215">
        <w:rPr>
          <w:rFonts w:ascii="Garamond" w:hAnsi="Garamond"/>
          <w:b w:val="0"/>
          <w:bCs w:val="0"/>
          <w:lang w:val="sq-AL"/>
        </w:rPr>
        <w:t xml:space="preserve"> të shkruar në territorin e Malit të Zi dhe në faqen zyrtare të Komunës së Tuzit.</w:t>
      </w:r>
    </w:p>
    <w:p w14:paraId="486F040A" w14:textId="77777777" w:rsidR="00513DB4" w:rsidRPr="00C83215" w:rsidRDefault="00513DB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Krahas kushteve të përgjithshme të përcaktuara me ligj dhe me këtë vendim, Konkursi përmban veçanërisht fushat e kulturës për të cilat është shpallur dhe kriteret për vlerësimin e projektit.</w:t>
      </w:r>
    </w:p>
    <w:p w14:paraId="65FAC11B" w14:textId="77777777" w:rsidR="00513DB4" w:rsidRPr="00C83215" w:rsidRDefault="00513DB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Afati i fundit për aplikim në Konkurs është tridhjetë ditë nga dita e publikimit të tij.</w:t>
      </w:r>
    </w:p>
    <w:p w14:paraId="5FCF21F7" w14:textId="77777777" w:rsidR="00C83215" w:rsidRDefault="00C83215" w:rsidP="00C83215">
      <w:pPr>
        <w:pStyle w:val="C30X"/>
        <w:spacing w:after="0"/>
        <w:rPr>
          <w:rFonts w:ascii="Garamond" w:hAnsi="Garamond"/>
          <w:lang w:val="sq-AL"/>
        </w:rPr>
      </w:pPr>
    </w:p>
    <w:p w14:paraId="2856F5EC" w14:textId="77777777" w:rsidR="00C83215" w:rsidRDefault="00C83215" w:rsidP="00C83215">
      <w:pPr>
        <w:pStyle w:val="C30X"/>
        <w:spacing w:after="0"/>
        <w:rPr>
          <w:rFonts w:ascii="Garamond" w:hAnsi="Garamond"/>
          <w:lang w:val="sq-AL"/>
        </w:rPr>
      </w:pPr>
    </w:p>
    <w:p w14:paraId="2B251582" w14:textId="77777777" w:rsidR="00513DB4" w:rsidRPr="00C83215" w:rsidRDefault="00513DB4" w:rsidP="00C83215">
      <w:pPr>
        <w:pStyle w:val="C30X"/>
        <w:spacing w:after="0"/>
        <w:rPr>
          <w:rFonts w:ascii="Garamond" w:hAnsi="Garamond"/>
          <w:lang w:val="sq-AL"/>
        </w:rPr>
      </w:pPr>
      <w:r w:rsidRPr="00C83215">
        <w:rPr>
          <w:rFonts w:ascii="Garamond" w:hAnsi="Garamond"/>
          <w:lang w:val="sq-AL"/>
        </w:rPr>
        <w:lastRenderedPageBreak/>
        <w:t>Neni 6</w:t>
      </w:r>
    </w:p>
    <w:p w14:paraId="48B6ED99" w14:textId="77777777" w:rsidR="00513DB4" w:rsidRPr="00C83215" w:rsidRDefault="00513DB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Të drejtën e pjesëmarrjes në konkurs e kanë personat fizikë dhe juridikë me vendbanim në Komunën e Tuzit, gjegjësisht nga territori i Komunës së Tuzit</w:t>
      </w:r>
      <w:r w:rsidR="00D21154" w:rsidRPr="00C83215">
        <w:rPr>
          <w:rFonts w:ascii="Garamond" w:hAnsi="Garamond"/>
          <w:b w:val="0"/>
          <w:bCs w:val="0"/>
          <w:lang w:val="sq-AL"/>
        </w:rPr>
        <w:t xml:space="preserve">, </w:t>
      </w:r>
      <w:r w:rsidRPr="00C83215">
        <w:rPr>
          <w:rFonts w:ascii="Garamond" w:hAnsi="Garamond"/>
          <w:b w:val="0"/>
          <w:bCs w:val="0"/>
          <w:lang w:val="sq-AL"/>
        </w:rPr>
        <w:t>të cil</w:t>
      </w:r>
      <w:r w:rsidR="00D21154" w:rsidRPr="00C83215">
        <w:rPr>
          <w:rFonts w:ascii="Garamond" w:hAnsi="Garamond"/>
          <w:b w:val="0"/>
          <w:bCs w:val="0"/>
          <w:lang w:val="sq-AL"/>
        </w:rPr>
        <w:t>ë</w:t>
      </w:r>
      <w:r w:rsidRPr="00C83215">
        <w:rPr>
          <w:rFonts w:ascii="Garamond" w:hAnsi="Garamond"/>
          <w:b w:val="0"/>
          <w:bCs w:val="0"/>
          <w:lang w:val="sq-AL"/>
        </w:rPr>
        <w:t>t janë të regjistruar për kryerjen e veprimtarive kulturore.</w:t>
      </w:r>
    </w:p>
    <w:p w14:paraId="2CC5EA77" w14:textId="77777777" w:rsidR="00513DB4" w:rsidRPr="00C83215" w:rsidRDefault="00D21154" w:rsidP="00C83215">
      <w:pPr>
        <w:pStyle w:val="C30X"/>
        <w:spacing w:before="0" w:after="0"/>
        <w:ind w:firstLine="720"/>
        <w:jc w:val="both"/>
        <w:rPr>
          <w:rFonts w:ascii="Garamond" w:hAnsi="Garamond"/>
          <w:b w:val="0"/>
          <w:bCs w:val="0"/>
          <w:lang w:val="sq-AL"/>
        </w:rPr>
      </w:pPr>
      <w:r w:rsidRPr="00C83215">
        <w:rPr>
          <w:rFonts w:ascii="Garamond" w:hAnsi="Garamond"/>
          <w:b w:val="0"/>
          <w:bCs w:val="0"/>
          <w:lang w:val="sq-AL"/>
        </w:rPr>
        <w:t>Personat fizikë</w:t>
      </w:r>
      <w:r w:rsidR="00513DB4" w:rsidRPr="00C83215">
        <w:rPr>
          <w:rFonts w:ascii="Garamond" w:hAnsi="Garamond"/>
          <w:b w:val="0"/>
          <w:bCs w:val="0"/>
          <w:lang w:val="sq-AL"/>
        </w:rPr>
        <w:t xml:space="preserve"> mund të konkurrojnë me projekte që ata i realizojnë në mënyrë të pavarur si vepra e tyre e autorit.</w:t>
      </w:r>
    </w:p>
    <w:p w14:paraId="3FC08F94" w14:textId="77777777" w:rsidR="00513DB4" w:rsidRPr="00C83215" w:rsidRDefault="00513DB4" w:rsidP="009534D9">
      <w:pPr>
        <w:pStyle w:val="C30X"/>
        <w:spacing w:before="0" w:after="0"/>
        <w:ind w:firstLine="720"/>
        <w:jc w:val="both"/>
        <w:rPr>
          <w:rFonts w:ascii="Garamond" w:hAnsi="Garamond"/>
          <w:b w:val="0"/>
          <w:bCs w:val="0"/>
          <w:lang w:val="sq-AL"/>
        </w:rPr>
      </w:pPr>
      <w:r w:rsidRPr="00C83215">
        <w:rPr>
          <w:rFonts w:ascii="Garamond" w:hAnsi="Garamond"/>
          <w:b w:val="0"/>
          <w:bCs w:val="0"/>
          <w:lang w:val="sq-AL"/>
        </w:rPr>
        <w:t>Pjesëmarrësi i konkursit mund të konkurrojë me një ose më shumë projekte, vetëm njëri prej të cilëve mund të bashkëfinancohet.</w:t>
      </w:r>
    </w:p>
    <w:p w14:paraId="5950EB05" w14:textId="77777777" w:rsidR="00513DB4" w:rsidRPr="00C83215" w:rsidRDefault="00D21154" w:rsidP="009534D9">
      <w:pPr>
        <w:pStyle w:val="C30X"/>
        <w:spacing w:before="0" w:after="0"/>
        <w:ind w:firstLine="720"/>
        <w:jc w:val="both"/>
        <w:rPr>
          <w:rFonts w:ascii="Garamond" w:hAnsi="Garamond"/>
          <w:b w:val="0"/>
          <w:bCs w:val="0"/>
          <w:lang w:val="sq-AL"/>
        </w:rPr>
      </w:pPr>
      <w:r w:rsidRPr="00C83215">
        <w:rPr>
          <w:rFonts w:ascii="Garamond" w:hAnsi="Garamond"/>
          <w:b w:val="0"/>
          <w:bCs w:val="0"/>
          <w:lang w:val="sq-AL"/>
        </w:rPr>
        <w:t>P</w:t>
      </w:r>
      <w:r w:rsidR="00513DB4" w:rsidRPr="00C83215">
        <w:rPr>
          <w:rFonts w:ascii="Garamond" w:hAnsi="Garamond"/>
          <w:b w:val="0"/>
          <w:bCs w:val="0"/>
          <w:lang w:val="sq-AL"/>
        </w:rPr>
        <w:t>rojekt</w:t>
      </w:r>
      <w:r w:rsidRPr="00C83215">
        <w:rPr>
          <w:rFonts w:ascii="Garamond" w:hAnsi="Garamond"/>
          <w:b w:val="0"/>
          <w:bCs w:val="0"/>
          <w:lang w:val="sq-AL"/>
        </w:rPr>
        <w:t>i nënkupton</w:t>
      </w:r>
      <w:r w:rsidR="00513DB4" w:rsidRPr="00C83215">
        <w:rPr>
          <w:rFonts w:ascii="Garamond" w:hAnsi="Garamond"/>
          <w:b w:val="0"/>
          <w:bCs w:val="0"/>
          <w:lang w:val="sq-AL"/>
        </w:rPr>
        <w:t xml:space="preserve"> </w:t>
      </w:r>
      <w:r w:rsidRPr="00C83215">
        <w:rPr>
          <w:rFonts w:ascii="Garamond" w:hAnsi="Garamond"/>
          <w:b w:val="0"/>
          <w:bCs w:val="0"/>
          <w:lang w:val="sq-AL"/>
        </w:rPr>
        <w:t xml:space="preserve">tërësinë e përgjithshme programore ose një </w:t>
      </w:r>
      <w:r w:rsidR="00513DB4" w:rsidRPr="00C83215">
        <w:rPr>
          <w:rFonts w:ascii="Garamond" w:hAnsi="Garamond"/>
          <w:b w:val="0"/>
          <w:bCs w:val="0"/>
          <w:lang w:val="sq-AL"/>
        </w:rPr>
        <w:t xml:space="preserve">pjesë </w:t>
      </w:r>
      <w:r w:rsidRPr="00C83215">
        <w:rPr>
          <w:rFonts w:ascii="Garamond" w:hAnsi="Garamond"/>
          <w:b w:val="0"/>
          <w:bCs w:val="0"/>
          <w:lang w:val="sq-AL"/>
        </w:rPr>
        <w:t>të saj</w:t>
      </w:r>
      <w:r w:rsidR="00513DB4" w:rsidRPr="00C83215">
        <w:rPr>
          <w:rFonts w:ascii="Garamond" w:hAnsi="Garamond"/>
          <w:b w:val="0"/>
          <w:bCs w:val="0"/>
          <w:lang w:val="sq-AL"/>
        </w:rPr>
        <w:t xml:space="preserve"> (zhanri dhe koh</w:t>
      </w:r>
      <w:r w:rsidRPr="00C83215">
        <w:rPr>
          <w:rFonts w:ascii="Garamond" w:hAnsi="Garamond"/>
          <w:b w:val="0"/>
          <w:bCs w:val="0"/>
          <w:lang w:val="sq-AL"/>
        </w:rPr>
        <w:t>a</w:t>
      </w:r>
      <w:r w:rsidR="00513DB4" w:rsidRPr="00C83215">
        <w:rPr>
          <w:rFonts w:ascii="Garamond" w:hAnsi="Garamond"/>
          <w:b w:val="0"/>
          <w:bCs w:val="0"/>
          <w:lang w:val="sq-AL"/>
        </w:rPr>
        <w:t>), i cili kontribuon në arritjen e interesit publik, në përputhje me ligjin.</w:t>
      </w:r>
    </w:p>
    <w:p w14:paraId="1054F8E2" w14:textId="77777777" w:rsidR="00513DB4" w:rsidRPr="00C83215" w:rsidRDefault="00513DB4" w:rsidP="009534D9">
      <w:pPr>
        <w:pStyle w:val="C30X"/>
        <w:spacing w:before="0" w:after="0"/>
        <w:ind w:firstLine="720"/>
        <w:jc w:val="both"/>
        <w:rPr>
          <w:rFonts w:ascii="Garamond" w:hAnsi="Garamond"/>
          <w:b w:val="0"/>
          <w:bCs w:val="0"/>
          <w:lang w:val="sq-AL"/>
        </w:rPr>
      </w:pPr>
      <w:r w:rsidRPr="00C83215">
        <w:rPr>
          <w:rFonts w:ascii="Garamond" w:hAnsi="Garamond"/>
          <w:b w:val="0"/>
          <w:bCs w:val="0"/>
          <w:lang w:val="sq-AL"/>
        </w:rPr>
        <w:t>Nuk kanë të drejtë të marrin pjesë:</w:t>
      </w:r>
    </w:p>
    <w:p w14:paraId="26DCB651" w14:textId="77777777" w:rsidR="00513DB4" w:rsidRPr="00C83215" w:rsidRDefault="00513DB4" w:rsidP="00C83215">
      <w:pPr>
        <w:pStyle w:val="C30X"/>
        <w:spacing w:after="0"/>
        <w:jc w:val="both"/>
        <w:rPr>
          <w:rFonts w:ascii="Garamond" w:hAnsi="Garamond"/>
          <w:b w:val="0"/>
          <w:bCs w:val="0"/>
          <w:lang w:val="sq-AL"/>
        </w:rPr>
      </w:pPr>
      <w:r w:rsidRPr="00C83215">
        <w:rPr>
          <w:rFonts w:ascii="Garamond" w:hAnsi="Garamond"/>
          <w:b w:val="0"/>
          <w:bCs w:val="0"/>
          <w:lang w:val="sq-AL"/>
        </w:rPr>
        <w:t xml:space="preserve">   - Organizatat joqeveritare,</w:t>
      </w:r>
    </w:p>
    <w:p w14:paraId="7C4B0E73" w14:textId="77777777" w:rsidR="00513DB4" w:rsidRPr="00C83215" w:rsidRDefault="00513DB4" w:rsidP="00C83215">
      <w:pPr>
        <w:pStyle w:val="C30X"/>
        <w:spacing w:after="0"/>
        <w:jc w:val="both"/>
        <w:rPr>
          <w:rFonts w:ascii="Garamond" w:hAnsi="Garamond"/>
          <w:b w:val="0"/>
          <w:bCs w:val="0"/>
          <w:lang w:val="sq-AL"/>
        </w:rPr>
      </w:pPr>
      <w:r w:rsidRPr="00C83215">
        <w:rPr>
          <w:rFonts w:ascii="Garamond" w:hAnsi="Garamond"/>
          <w:b w:val="0"/>
          <w:bCs w:val="0"/>
          <w:lang w:val="sq-AL"/>
        </w:rPr>
        <w:t xml:space="preserve">   - institucionet publike dhe subjektet tjera puna e të cilave financohet nga buxheti komunal, me mjete të planifikuara për kulturë.</w:t>
      </w:r>
    </w:p>
    <w:p w14:paraId="6676477D" w14:textId="77777777" w:rsidR="00513DB4" w:rsidRPr="00C83215" w:rsidRDefault="00513DB4" w:rsidP="009534D9">
      <w:pPr>
        <w:pStyle w:val="C30X"/>
        <w:spacing w:after="0"/>
        <w:rPr>
          <w:rFonts w:ascii="Garamond" w:hAnsi="Garamond"/>
          <w:lang w:val="sq-AL"/>
        </w:rPr>
      </w:pPr>
      <w:r w:rsidRPr="00C83215">
        <w:rPr>
          <w:rFonts w:ascii="Garamond" w:hAnsi="Garamond"/>
          <w:lang w:val="sq-AL"/>
        </w:rPr>
        <w:t>Neni 7</w:t>
      </w:r>
    </w:p>
    <w:p w14:paraId="62A16E09" w14:textId="77777777" w:rsidR="00513DB4" w:rsidRPr="00C83215" w:rsidRDefault="00513DB4" w:rsidP="009534D9">
      <w:pPr>
        <w:pStyle w:val="C30X"/>
        <w:spacing w:before="0" w:after="0"/>
        <w:ind w:firstLine="720"/>
        <w:jc w:val="both"/>
        <w:rPr>
          <w:rFonts w:ascii="Garamond" w:hAnsi="Garamond"/>
          <w:b w:val="0"/>
          <w:bCs w:val="0"/>
          <w:lang w:val="sq-AL"/>
        </w:rPr>
      </w:pPr>
      <w:r w:rsidRPr="00C83215">
        <w:rPr>
          <w:rFonts w:ascii="Garamond" w:hAnsi="Garamond"/>
          <w:b w:val="0"/>
          <w:bCs w:val="0"/>
          <w:lang w:val="sq-AL"/>
        </w:rPr>
        <w:t>Aplikimi për Konkurs dorëzohet në formularin e përcaktuar nga organi kompetent.</w:t>
      </w:r>
    </w:p>
    <w:p w14:paraId="66073120" w14:textId="77777777" w:rsidR="00513DB4" w:rsidRPr="00C83215" w:rsidRDefault="00513DB4" w:rsidP="009534D9">
      <w:pPr>
        <w:pStyle w:val="C30X"/>
        <w:spacing w:before="0" w:after="0"/>
        <w:ind w:firstLine="720"/>
        <w:jc w:val="both"/>
        <w:rPr>
          <w:rFonts w:ascii="Garamond" w:hAnsi="Garamond"/>
          <w:b w:val="0"/>
          <w:bCs w:val="0"/>
          <w:lang w:val="sq-AL"/>
        </w:rPr>
      </w:pPr>
      <w:r w:rsidRPr="00C83215">
        <w:rPr>
          <w:rFonts w:ascii="Garamond" w:hAnsi="Garamond"/>
          <w:b w:val="0"/>
          <w:bCs w:val="0"/>
          <w:lang w:val="sq-AL"/>
        </w:rPr>
        <w:t>Aplikimi me bashkëngjitje dorëzohet në një kopje të printuar dhe detyrimisht në formë elektronike, në një CD, me përmbajtje të njëjtë me kopjen e printuar.</w:t>
      </w:r>
    </w:p>
    <w:p w14:paraId="3CF47B02" w14:textId="77777777" w:rsidR="00513DB4" w:rsidRPr="00C83215" w:rsidRDefault="00282AB5" w:rsidP="009534D9">
      <w:pPr>
        <w:pStyle w:val="C30X"/>
        <w:spacing w:before="0" w:after="0"/>
        <w:ind w:firstLine="720"/>
        <w:jc w:val="both"/>
        <w:rPr>
          <w:rFonts w:ascii="Garamond" w:hAnsi="Garamond"/>
          <w:b w:val="0"/>
          <w:bCs w:val="0"/>
          <w:lang w:val="sq-AL"/>
        </w:rPr>
      </w:pPr>
      <w:r w:rsidRPr="00C83215">
        <w:rPr>
          <w:rFonts w:ascii="Garamond" w:hAnsi="Garamond"/>
          <w:b w:val="0"/>
          <w:bCs w:val="0"/>
          <w:lang w:val="sq-AL"/>
        </w:rPr>
        <w:t>Kopja</w:t>
      </w:r>
      <w:r w:rsidR="00513DB4" w:rsidRPr="00C83215">
        <w:rPr>
          <w:rFonts w:ascii="Garamond" w:hAnsi="Garamond"/>
          <w:b w:val="0"/>
          <w:bCs w:val="0"/>
          <w:lang w:val="sq-AL"/>
        </w:rPr>
        <w:t xml:space="preserve"> e shtypur dhe elektronike e Aplikacionit me bashkëngjitje dorëzohet së bashku në një zarf të mbyllur, drejtpërdrejt në Arkivin e </w:t>
      </w:r>
      <w:r w:rsidRPr="00C83215">
        <w:rPr>
          <w:rFonts w:ascii="Garamond" w:hAnsi="Garamond"/>
          <w:b w:val="0"/>
          <w:bCs w:val="0"/>
          <w:lang w:val="sq-AL"/>
        </w:rPr>
        <w:t>Komunës së Tuzit</w:t>
      </w:r>
      <w:r w:rsidR="00513DB4" w:rsidRPr="00C83215">
        <w:rPr>
          <w:rFonts w:ascii="Garamond" w:hAnsi="Garamond"/>
          <w:b w:val="0"/>
          <w:bCs w:val="0"/>
          <w:lang w:val="sq-AL"/>
        </w:rPr>
        <w:t xml:space="preserve"> ose </w:t>
      </w:r>
      <w:r w:rsidRPr="00C83215">
        <w:rPr>
          <w:rFonts w:ascii="Garamond" w:hAnsi="Garamond"/>
          <w:b w:val="0"/>
          <w:bCs w:val="0"/>
          <w:lang w:val="sq-AL"/>
        </w:rPr>
        <w:t>nëpërmjet</w:t>
      </w:r>
      <w:r w:rsidR="00513DB4" w:rsidRPr="00C83215">
        <w:rPr>
          <w:rFonts w:ascii="Garamond" w:hAnsi="Garamond"/>
          <w:b w:val="0"/>
          <w:bCs w:val="0"/>
          <w:lang w:val="sq-AL"/>
        </w:rPr>
        <w:t xml:space="preserve"> postë</w:t>
      </w:r>
      <w:r w:rsidRPr="00C83215">
        <w:rPr>
          <w:rFonts w:ascii="Garamond" w:hAnsi="Garamond"/>
          <w:b w:val="0"/>
          <w:bCs w:val="0"/>
          <w:lang w:val="sq-AL"/>
        </w:rPr>
        <w:t>s</w:t>
      </w:r>
      <w:r w:rsidR="00513DB4" w:rsidRPr="00C83215">
        <w:rPr>
          <w:rFonts w:ascii="Garamond" w:hAnsi="Garamond"/>
          <w:b w:val="0"/>
          <w:bCs w:val="0"/>
          <w:lang w:val="sq-AL"/>
        </w:rPr>
        <w:t>.</w:t>
      </w:r>
    </w:p>
    <w:p w14:paraId="0A1FC22A" w14:textId="77777777" w:rsidR="00513DB4" w:rsidRPr="00C83215" w:rsidRDefault="00513DB4" w:rsidP="009534D9">
      <w:pPr>
        <w:pStyle w:val="C30X"/>
        <w:spacing w:before="0" w:after="0"/>
        <w:ind w:firstLine="720"/>
        <w:jc w:val="both"/>
        <w:rPr>
          <w:rFonts w:ascii="Garamond" w:hAnsi="Garamond"/>
          <w:b w:val="0"/>
          <w:bCs w:val="0"/>
          <w:lang w:val="sq-AL"/>
        </w:rPr>
      </w:pPr>
      <w:r w:rsidRPr="00C83215">
        <w:rPr>
          <w:rFonts w:ascii="Garamond" w:hAnsi="Garamond"/>
          <w:b w:val="0"/>
          <w:bCs w:val="0"/>
          <w:lang w:val="sq-AL"/>
        </w:rPr>
        <w:t>Aplikimet e vonuara ose jo të plota nuk do të merren parasysh.</w:t>
      </w:r>
    </w:p>
    <w:p w14:paraId="7F686ED7" w14:textId="77777777" w:rsidR="00484B90" w:rsidRPr="00C83215" w:rsidRDefault="00513DB4" w:rsidP="009534D9">
      <w:pPr>
        <w:pStyle w:val="C30X"/>
        <w:spacing w:after="0"/>
        <w:rPr>
          <w:rFonts w:ascii="Garamond" w:hAnsi="Garamond"/>
          <w:lang w:val="sq-AL"/>
        </w:rPr>
      </w:pPr>
      <w:r w:rsidRPr="00C83215">
        <w:rPr>
          <w:rFonts w:ascii="Garamond" w:hAnsi="Garamond"/>
          <w:lang w:val="sq-AL"/>
        </w:rPr>
        <w:t>Neni</w:t>
      </w:r>
      <w:r w:rsidR="00484B90" w:rsidRPr="00C83215">
        <w:rPr>
          <w:rFonts w:ascii="Garamond" w:hAnsi="Garamond"/>
          <w:lang w:val="sq-AL"/>
        </w:rPr>
        <w:t xml:space="preserve"> 8</w:t>
      </w:r>
    </w:p>
    <w:p w14:paraId="6471270A"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Projektet e paraqitura në konkurs vlerësohen sipas kritereve të mëposhtme:</w:t>
      </w:r>
    </w:p>
    <w:p w14:paraId="63F38B10"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1) cilësia artistike dhe rëndësia për zhvillimin kulturor të komunës së Tuzit;</w:t>
      </w:r>
    </w:p>
    <w:p w14:paraId="112ADC40"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2) referencat e zbatuesit;</w:t>
      </w:r>
    </w:p>
    <w:p w14:paraId="34504B42"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3) kontribut në zhvillimin e vlerave shumëkombëshe dhe multikulturore;</w:t>
      </w:r>
    </w:p>
    <w:p w14:paraId="0763EBD0"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4) kontribut në nxitjen e dialogut rajonal dhe nxitjen e zhvillimit të partneritetit;</w:t>
      </w:r>
    </w:p>
    <w:p w14:paraId="1F5A2CF5"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5) afirmimi rajonal i kulturës së komunës së Tuzit;</w:t>
      </w:r>
    </w:p>
    <w:p w14:paraId="617B74CA"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6) kontribut në ruajtjen e traditës dhe trashëgimisë kulturore të Tu</w:t>
      </w:r>
      <w:r w:rsidR="00282AB5" w:rsidRPr="00C83215">
        <w:rPr>
          <w:rFonts w:ascii="Garamond" w:hAnsi="Garamond"/>
          <w:b w:val="0"/>
          <w:bCs w:val="0"/>
          <w:lang w:val="sq-AL"/>
        </w:rPr>
        <w:t>z</w:t>
      </w:r>
      <w:r w:rsidRPr="00C83215">
        <w:rPr>
          <w:rFonts w:ascii="Garamond" w:hAnsi="Garamond"/>
          <w:b w:val="0"/>
          <w:bCs w:val="0"/>
          <w:lang w:val="sq-AL"/>
        </w:rPr>
        <w:t>it;</w:t>
      </w:r>
    </w:p>
    <w:p w14:paraId="583C55A7"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7) afirmimi i talenteve premtuese;</w:t>
      </w:r>
    </w:p>
    <w:p w14:paraId="1DAED391"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8) kontribut në afirmimin e krijimtarisë së personave me aftësi të kufizuara;</w:t>
      </w:r>
    </w:p>
    <w:p w14:paraId="56F72ABB"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9) realitetin e buxhetit të projektit dhe sigurimin e kushteve për realizimin e tij.</w:t>
      </w:r>
    </w:p>
    <w:p w14:paraId="632F2598" w14:textId="77777777" w:rsidR="00513DB4" w:rsidRPr="00C83215" w:rsidRDefault="00513DB4" w:rsidP="009534D9">
      <w:pPr>
        <w:pStyle w:val="C30X"/>
        <w:spacing w:after="0"/>
        <w:ind w:firstLine="720"/>
        <w:jc w:val="both"/>
        <w:rPr>
          <w:rFonts w:ascii="Garamond" w:hAnsi="Garamond"/>
          <w:b w:val="0"/>
          <w:bCs w:val="0"/>
          <w:lang w:val="sq-AL"/>
        </w:rPr>
      </w:pPr>
      <w:r w:rsidRPr="00C83215">
        <w:rPr>
          <w:rFonts w:ascii="Garamond" w:hAnsi="Garamond"/>
          <w:b w:val="0"/>
          <w:bCs w:val="0"/>
          <w:lang w:val="sq-AL"/>
        </w:rPr>
        <w:t>Organi kompetent mund të përcaktojë kritere të tjera për vlerësimin e projekteve nga një fushë e caktuar e kulturës, në përputhje me ligjin dhe programin kombëtar e lokal të zhvillimit kulturor.</w:t>
      </w:r>
    </w:p>
    <w:p w14:paraId="22C21402" w14:textId="77777777" w:rsidR="00484B90" w:rsidRPr="00C83215" w:rsidRDefault="00484B90" w:rsidP="009534D9">
      <w:pPr>
        <w:pStyle w:val="C30X"/>
        <w:spacing w:after="0"/>
        <w:rPr>
          <w:rFonts w:ascii="Garamond" w:hAnsi="Garamond"/>
          <w:lang w:val="sq-AL"/>
        </w:rPr>
      </w:pPr>
      <w:r w:rsidRPr="00C83215">
        <w:rPr>
          <w:rFonts w:ascii="Garamond" w:hAnsi="Garamond"/>
          <w:lang w:val="sq-AL"/>
        </w:rPr>
        <w:t>Član 9</w:t>
      </w:r>
    </w:p>
    <w:p w14:paraId="0A8657C3" w14:textId="77777777" w:rsidR="00513DB4" w:rsidRPr="00C83215" w:rsidRDefault="00513DB4" w:rsidP="009534D9">
      <w:pPr>
        <w:pStyle w:val="T30X"/>
        <w:ind w:firstLine="720"/>
        <w:rPr>
          <w:rFonts w:ascii="Garamond" w:hAnsi="Garamond"/>
          <w:sz w:val="24"/>
          <w:szCs w:val="24"/>
          <w:lang w:val="sq-AL"/>
        </w:rPr>
      </w:pPr>
      <w:r w:rsidRPr="00C83215">
        <w:rPr>
          <w:rFonts w:ascii="Garamond" w:hAnsi="Garamond"/>
          <w:sz w:val="24"/>
          <w:szCs w:val="24"/>
          <w:lang w:val="sq-AL"/>
        </w:rPr>
        <w:t>Vlerësimi i projekteve të paraqitura në Konkurs bëhet nga Komisioni i shpërndarjes së mjeteve (në tekstin e mëtejmë: Komisioni).</w:t>
      </w:r>
    </w:p>
    <w:p w14:paraId="5EE18ECF" w14:textId="77777777" w:rsidR="00513DB4" w:rsidRPr="00C83215" w:rsidRDefault="00513DB4" w:rsidP="009534D9">
      <w:pPr>
        <w:pStyle w:val="T30X"/>
        <w:ind w:firstLine="720"/>
        <w:rPr>
          <w:rFonts w:ascii="Garamond" w:hAnsi="Garamond"/>
          <w:sz w:val="24"/>
          <w:szCs w:val="24"/>
          <w:lang w:val="sq-AL"/>
        </w:rPr>
      </w:pPr>
      <w:r w:rsidRPr="00C83215">
        <w:rPr>
          <w:rFonts w:ascii="Garamond" w:hAnsi="Garamond"/>
          <w:sz w:val="24"/>
          <w:szCs w:val="24"/>
          <w:lang w:val="sq-AL"/>
        </w:rPr>
        <w:t xml:space="preserve">Komisioni, i përbërë nga kryetari dhe katër anëtarë, formohet nga organi kompetent nga artistë dhe njohës të njohur </w:t>
      </w:r>
      <w:r w:rsidR="00282AB5" w:rsidRPr="00C83215">
        <w:rPr>
          <w:rFonts w:ascii="Garamond" w:hAnsi="Garamond"/>
          <w:sz w:val="24"/>
          <w:szCs w:val="24"/>
          <w:lang w:val="sq-AL"/>
        </w:rPr>
        <w:t>në</w:t>
      </w:r>
      <w:r w:rsidRPr="00C83215">
        <w:rPr>
          <w:rFonts w:ascii="Garamond" w:hAnsi="Garamond"/>
          <w:sz w:val="24"/>
          <w:szCs w:val="24"/>
          <w:lang w:val="sq-AL"/>
        </w:rPr>
        <w:t xml:space="preserve"> kulturë.</w:t>
      </w:r>
    </w:p>
    <w:p w14:paraId="0E30732B" w14:textId="77777777" w:rsidR="00513DB4" w:rsidRPr="00C83215" w:rsidRDefault="00282AB5" w:rsidP="009534D9">
      <w:pPr>
        <w:pStyle w:val="T30X"/>
        <w:ind w:firstLine="720"/>
        <w:rPr>
          <w:rFonts w:ascii="Garamond" w:hAnsi="Garamond"/>
          <w:sz w:val="24"/>
          <w:szCs w:val="24"/>
          <w:lang w:val="sq-AL"/>
        </w:rPr>
      </w:pPr>
      <w:r w:rsidRPr="00C83215">
        <w:rPr>
          <w:rFonts w:ascii="Garamond" w:hAnsi="Garamond"/>
          <w:sz w:val="24"/>
          <w:szCs w:val="24"/>
          <w:lang w:val="sq-AL"/>
        </w:rPr>
        <w:t>Për themelimin</w:t>
      </w:r>
      <w:r w:rsidR="00513DB4" w:rsidRPr="00C83215">
        <w:rPr>
          <w:rFonts w:ascii="Garamond" w:hAnsi="Garamond"/>
          <w:sz w:val="24"/>
          <w:szCs w:val="24"/>
          <w:lang w:val="sq-AL"/>
        </w:rPr>
        <w:t xml:space="preserve"> e Komisionit përcaktohet përbërja, detyrat, mënyra e punës, kohëzgjatja e mandatit dhe shpërblimi për punën e anëtarëve të Komisionit.</w:t>
      </w:r>
    </w:p>
    <w:p w14:paraId="73BEF589" w14:textId="77777777" w:rsidR="00513DB4" w:rsidRPr="00C83215" w:rsidRDefault="00513DB4" w:rsidP="009534D9">
      <w:pPr>
        <w:pStyle w:val="T30X"/>
        <w:ind w:firstLine="720"/>
        <w:rPr>
          <w:rFonts w:ascii="Garamond" w:hAnsi="Garamond"/>
          <w:sz w:val="24"/>
          <w:szCs w:val="24"/>
          <w:lang w:val="sq-AL"/>
        </w:rPr>
      </w:pPr>
      <w:r w:rsidRPr="00C83215">
        <w:rPr>
          <w:rFonts w:ascii="Garamond" w:hAnsi="Garamond"/>
          <w:sz w:val="24"/>
          <w:szCs w:val="24"/>
          <w:lang w:val="sq-AL"/>
        </w:rPr>
        <w:t>Puna e komisionit është publike.</w:t>
      </w:r>
    </w:p>
    <w:p w14:paraId="7FDE7C75" w14:textId="77777777" w:rsidR="00513DB4" w:rsidRPr="00C83215" w:rsidRDefault="00513DB4" w:rsidP="009534D9">
      <w:pPr>
        <w:pStyle w:val="T30X"/>
        <w:ind w:firstLine="720"/>
        <w:rPr>
          <w:rFonts w:ascii="Garamond" w:hAnsi="Garamond"/>
          <w:sz w:val="24"/>
          <w:szCs w:val="24"/>
          <w:lang w:val="sq-AL"/>
        </w:rPr>
      </w:pPr>
      <w:r w:rsidRPr="00C83215">
        <w:rPr>
          <w:rFonts w:ascii="Garamond" w:hAnsi="Garamond"/>
          <w:sz w:val="24"/>
          <w:szCs w:val="24"/>
          <w:lang w:val="sq-AL"/>
        </w:rPr>
        <w:lastRenderedPageBreak/>
        <w:t>Detyrat profesionale dhe administrative për nevojat e Komisionit kryhen nga organi kompetent.</w:t>
      </w:r>
    </w:p>
    <w:p w14:paraId="15597FBB" w14:textId="77777777" w:rsidR="00513DB4" w:rsidRPr="00C83215" w:rsidRDefault="00513DB4" w:rsidP="009534D9">
      <w:pPr>
        <w:pStyle w:val="T30X"/>
        <w:ind w:firstLine="720"/>
        <w:rPr>
          <w:rFonts w:ascii="Garamond" w:hAnsi="Garamond"/>
          <w:sz w:val="24"/>
          <w:szCs w:val="24"/>
          <w:lang w:val="sq-AL"/>
        </w:rPr>
      </w:pPr>
      <w:r w:rsidRPr="00C83215">
        <w:rPr>
          <w:rFonts w:ascii="Garamond" w:hAnsi="Garamond"/>
          <w:sz w:val="24"/>
          <w:szCs w:val="24"/>
          <w:lang w:val="sq-AL"/>
        </w:rPr>
        <w:t>Anëtari i Komisionit nuk mund të marrë pjesë në vlerësimin e një projekti në të cilin është përfshirë në asnjë mënyrë ose nëse ekziston një nga arsyet e parashikuara nga ligji që rregullon konfliktin e interesit.</w:t>
      </w:r>
    </w:p>
    <w:p w14:paraId="2585D9B7" w14:textId="77777777" w:rsidR="00513DB4" w:rsidRPr="00C83215" w:rsidRDefault="00513DB4" w:rsidP="00C83215">
      <w:pPr>
        <w:pStyle w:val="T30X"/>
        <w:spacing w:after="0"/>
        <w:rPr>
          <w:rFonts w:ascii="Garamond" w:hAnsi="Garamond"/>
          <w:b/>
          <w:bCs/>
          <w:sz w:val="24"/>
          <w:szCs w:val="24"/>
          <w:lang w:val="sq-AL"/>
        </w:rPr>
      </w:pPr>
    </w:p>
    <w:p w14:paraId="1AFDFE7A" w14:textId="77777777" w:rsidR="00513DB4" w:rsidRPr="00C83215" w:rsidRDefault="00513DB4" w:rsidP="009534D9">
      <w:pPr>
        <w:pStyle w:val="T30X"/>
        <w:spacing w:after="0"/>
        <w:ind w:firstLine="0"/>
        <w:jc w:val="center"/>
        <w:rPr>
          <w:rFonts w:ascii="Garamond" w:hAnsi="Garamond"/>
          <w:b/>
          <w:bCs/>
          <w:sz w:val="24"/>
          <w:szCs w:val="24"/>
          <w:lang w:val="sq-AL"/>
        </w:rPr>
      </w:pPr>
      <w:r w:rsidRPr="00C83215">
        <w:rPr>
          <w:rFonts w:ascii="Garamond" w:hAnsi="Garamond"/>
          <w:b/>
          <w:bCs/>
          <w:sz w:val="24"/>
          <w:szCs w:val="24"/>
          <w:lang w:val="sq-AL"/>
        </w:rPr>
        <w:t>Neni 10</w:t>
      </w:r>
    </w:p>
    <w:p w14:paraId="1D183C41"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Vendimi për shpërndarjen e mjeteve për bashkëfinancimin e projekteve në fushën e kulturës (në tekstin e mëtejmë: Vendimi për shpërndarje) merret brenda 40 ditëve nga përfundimi i konkursit.</w:t>
      </w:r>
    </w:p>
    <w:p w14:paraId="45CC4A5A"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 xml:space="preserve">Vendimin për shpërndarje e merr </w:t>
      </w:r>
      <w:r w:rsidR="00282AB5" w:rsidRPr="00C83215">
        <w:rPr>
          <w:rFonts w:ascii="Garamond" w:hAnsi="Garamond"/>
          <w:b w:val="0"/>
          <w:bCs w:val="0"/>
          <w:lang w:val="sq-AL"/>
        </w:rPr>
        <w:t>eprori</w:t>
      </w:r>
      <w:r w:rsidRPr="00C83215">
        <w:rPr>
          <w:rFonts w:ascii="Garamond" w:hAnsi="Garamond"/>
          <w:b w:val="0"/>
          <w:bCs w:val="0"/>
          <w:lang w:val="sq-AL"/>
        </w:rPr>
        <w:t xml:space="preserve"> i organit kompetent me propozimin e Komisionit nga neni 9 i kësaj rregulloreje.</w:t>
      </w:r>
    </w:p>
    <w:p w14:paraId="494D3623"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Komisioni është i obliguar që propozimin e vendimit për shpërndarje t'ia dorëzojë kryesuesit të organit kompetent jo më vonë se 30 ditë pas përfundimit të Konkursit.</w:t>
      </w:r>
    </w:p>
    <w:p w14:paraId="3222B595" w14:textId="77777777" w:rsidR="00513DB4" w:rsidRPr="00C83215" w:rsidRDefault="00282AB5" w:rsidP="009534D9">
      <w:pPr>
        <w:pStyle w:val="C30X"/>
        <w:ind w:firstLine="720"/>
        <w:jc w:val="both"/>
        <w:rPr>
          <w:rFonts w:ascii="Garamond" w:hAnsi="Garamond"/>
          <w:b w:val="0"/>
          <w:bCs w:val="0"/>
          <w:lang w:val="sq-AL"/>
        </w:rPr>
      </w:pPr>
      <w:r w:rsidRPr="00C83215">
        <w:rPr>
          <w:rFonts w:ascii="Garamond" w:hAnsi="Garamond"/>
          <w:b w:val="0"/>
          <w:bCs w:val="0"/>
          <w:lang w:val="sq-AL"/>
        </w:rPr>
        <w:t>Eprori</w:t>
      </w:r>
      <w:r w:rsidR="00513DB4" w:rsidRPr="00C83215">
        <w:rPr>
          <w:rFonts w:ascii="Garamond" w:hAnsi="Garamond"/>
          <w:b w:val="0"/>
          <w:bCs w:val="0"/>
          <w:lang w:val="sq-AL"/>
        </w:rPr>
        <w:t xml:space="preserve"> i organit kompetent mund të mos pranojë propozimin e Komisionit, për të cilin është i detyruar ta informojë Komisionin me sqarim të hollësishëm.</w:t>
      </w:r>
    </w:p>
    <w:p w14:paraId="789CD8F0"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Në rastin nga paragrafi 4 i këtij neni, Komisioni është i detyruar t</w:t>
      </w:r>
      <w:r w:rsidR="00282AB5" w:rsidRPr="00C83215">
        <w:rPr>
          <w:rFonts w:ascii="Garamond" w:hAnsi="Garamond"/>
          <w:b w:val="0"/>
          <w:bCs w:val="0"/>
          <w:lang w:val="sq-AL"/>
        </w:rPr>
        <w:t xml:space="preserve">’ia dorëzojë Komisionit </w:t>
      </w:r>
      <w:r w:rsidRPr="00C83215">
        <w:rPr>
          <w:rFonts w:ascii="Garamond" w:hAnsi="Garamond"/>
          <w:b w:val="0"/>
          <w:bCs w:val="0"/>
          <w:lang w:val="sq-AL"/>
        </w:rPr>
        <w:t>propozim të ri në afat prej 7 ditësh nga dita e kthimit të propozimit.</w:t>
      </w:r>
    </w:p>
    <w:p w14:paraId="343B57CA" w14:textId="77777777" w:rsidR="00513DB4" w:rsidRPr="00C83215" w:rsidRDefault="00513DB4" w:rsidP="009534D9">
      <w:pPr>
        <w:pStyle w:val="C30X"/>
        <w:spacing w:after="0"/>
        <w:ind w:firstLine="720"/>
        <w:jc w:val="both"/>
        <w:rPr>
          <w:rFonts w:ascii="Garamond" w:hAnsi="Garamond"/>
          <w:b w:val="0"/>
          <w:bCs w:val="0"/>
          <w:lang w:val="sq-AL"/>
        </w:rPr>
      </w:pPr>
      <w:r w:rsidRPr="00C83215">
        <w:rPr>
          <w:rFonts w:ascii="Garamond" w:hAnsi="Garamond"/>
          <w:b w:val="0"/>
          <w:bCs w:val="0"/>
          <w:lang w:val="sq-AL"/>
        </w:rPr>
        <w:t xml:space="preserve">Vendimi </w:t>
      </w:r>
      <w:r w:rsidR="00282AB5" w:rsidRPr="00C83215">
        <w:rPr>
          <w:rFonts w:ascii="Garamond" w:hAnsi="Garamond"/>
          <w:b w:val="0"/>
          <w:bCs w:val="0"/>
          <w:lang w:val="sq-AL"/>
        </w:rPr>
        <w:t>mbi</w:t>
      </w:r>
      <w:r w:rsidRPr="00C83215">
        <w:rPr>
          <w:rFonts w:ascii="Garamond" w:hAnsi="Garamond"/>
          <w:b w:val="0"/>
          <w:bCs w:val="0"/>
          <w:lang w:val="sq-AL"/>
        </w:rPr>
        <w:t xml:space="preserve"> shpërndarje</w:t>
      </w:r>
      <w:r w:rsidR="00282AB5" w:rsidRPr="00C83215">
        <w:rPr>
          <w:rFonts w:ascii="Garamond" w:hAnsi="Garamond"/>
          <w:b w:val="0"/>
          <w:bCs w:val="0"/>
          <w:lang w:val="sq-AL"/>
        </w:rPr>
        <w:t>n</w:t>
      </w:r>
      <w:r w:rsidRPr="00C83215">
        <w:rPr>
          <w:rFonts w:ascii="Garamond" w:hAnsi="Garamond"/>
          <w:b w:val="0"/>
          <w:bCs w:val="0"/>
          <w:lang w:val="sq-AL"/>
        </w:rPr>
        <w:t xml:space="preserve"> shpallet publikisht dhe publikohet në faqen zyrtare të komunës.</w:t>
      </w:r>
    </w:p>
    <w:p w14:paraId="63A3A9BC" w14:textId="77777777" w:rsidR="00513DB4" w:rsidRPr="00C83215" w:rsidRDefault="00513DB4" w:rsidP="009534D9">
      <w:pPr>
        <w:pStyle w:val="C30X"/>
        <w:rPr>
          <w:rFonts w:ascii="Garamond" w:hAnsi="Garamond"/>
          <w:lang w:val="sq-AL"/>
        </w:rPr>
      </w:pPr>
      <w:r w:rsidRPr="00C83215">
        <w:rPr>
          <w:rFonts w:ascii="Garamond" w:hAnsi="Garamond"/>
          <w:lang w:val="sq-AL"/>
        </w:rPr>
        <w:t>Neni 11</w:t>
      </w:r>
    </w:p>
    <w:p w14:paraId="18B38AD5" w14:textId="77777777" w:rsidR="00513DB4" w:rsidRPr="00C83215" w:rsidRDefault="00282AB5" w:rsidP="009534D9">
      <w:pPr>
        <w:pStyle w:val="C30X"/>
        <w:ind w:firstLine="720"/>
        <w:jc w:val="both"/>
        <w:rPr>
          <w:rFonts w:ascii="Garamond" w:hAnsi="Garamond"/>
          <w:b w:val="0"/>
          <w:bCs w:val="0"/>
          <w:lang w:val="sq-AL"/>
        </w:rPr>
      </w:pPr>
      <w:r w:rsidRPr="00C83215">
        <w:rPr>
          <w:rFonts w:ascii="Garamond" w:hAnsi="Garamond"/>
          <w:b w:val="0"/>
          <w:bCs w:val="0"/>
          <w:lang w:val="sq-AL"/>
        </w:rPr>
        <w:t>Organi</w:t>
      </w:r>
      <w:r w:rsidR="00513DB4" w:rsidRPr="00C83215">
        <w:rPr>
          <w:rFonts w:ascii="Garamond" w:hAnsi="Garamond"/>
          <w:b w:val="0"/>
          <w:bCs w:val="0"/>
          <w:lang w:val="sq-AL"/>
        </w:rPr>
        <w:t xml:space="preserve"> kompetent dhe zbatuesi i projektit, në bazë të Vendimit për bashkëfinancim, lidhin Kontratën për bashkëfinancim të projektit, me të cilin rregullohet dinamika e zbatimit të projektit, pagesa, shfrytëzimi dhe arsyetimi i mjeteve të miratuara, raportimi për gjendjen e projektin, mënyrën e prezantimit të projektit dhe raportin përfundimtar për zbatimin e projektit.</w:t>
      </w:r>
    </w:p>
    <w:p w14:paraId="3AE1D8AF" w14:textId="77777777" w:rsidR="00513DB4" w:rsidRPr="00C83215" w:rsidRDefault="00282AB5" w:rsidP="009534D9">
      <w:pPr>
        <w:pStyle w:val="C30X"/>
        <w:ind w:firstLine="720"/>
        <w:jc w:val="both"/>
        <w:rPr>
          <w:rFonts w:ascii="Garamond" w:hAnsi="Garamond"/>
          <w:b w:val="0"/>
          <w:bCs w:val="0"/>
          <w:lang w:val="sq-AL"/>
        </w:rPr>
      </w:pPr>
      <w:r w:rsidRPr="00C83215">
        <w:rPr>
          <w:rFonts w:ascii="Garamond" w:hAnsi="Garamond"/>
          <w:b w:val="0"/>
          <w:bCs w:val="0"/>
          <w:lang w:val="sq-AL"/>
        </w:rPr>
        <w:t>Mjetet</w:t>
      </w:r>
      <w:r w:rsidR="00513DB4" w:rsidRPr="00C83215">
        <w:rPr>
          <w:rFonts w:ascii="Garamond" w:hAnsi="Garamond"/>
          <w:b w:val="0"/>
          <w:bCs w:val="0"/>
          <w:lang w:val="sq-AL"/>
        </w:rPr>
        <w:t xml:space="preserve"> e miratuara për bashkëfinancimin e projekteve përdoren pa detyrim kthimi, sipas kushteve të përcaktuara në këtë vendim dhe në Marrëveshjen e bashkëfinancimit, përveç nëse me ligj të veçantë përcaktohet ndryshe.</w:t>
      </w:r>
    </w:p>
    <w:p w14:paraId="05427A1C"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Kontrata nga paragrafi 1 i këtij neni lidhet brenda një jave nga përfundimi i vendimit për bashkëfinancim.</w:t>
      </w:r>
    </w:p>
    <w:p w14:paraId="6253310D"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 xml:space="preserve">Zbatuesi i projektit është i obliguar që mjetet e paguara nga buxheti i komunës t'i shfrytëzojë ekskluzivisht për qëllimet e miratuara </w:t>
      </w:r>
      <w:r w:rsidR="00282AB5" w:rsidRPr="00C83215">
        <w:rPr>
          <w:rFonts w:ascii="Garamond" w:hAnsi="Garamond"/>
          <w:b w:val="0"/>
          <w:bCs w:val="0"/>
          <w:lang w:val="sq-AL"/>
        </w:rPr>
        <w:t xml:space="preserve">në realizimin e </w:t>
      </w:r>
      <w:r w:rsidRPr="00C83215">
        <w:rPr>
          <w:rFonts w:ascii="Garamond" w:hAnsi="Garamond"/>
          <w:b w:val="0"/>
          <w:bCs w:val="0"/>
          <w:lang w:val="sq-AL"/>
        </w:rPr>
        <w:t>projektit.</w:t>
      </w:r>
    </w:p>
    <w:p w14:paraId="2C8DB85C" w14:textId="77777777" w:rsidR="00513DB4" w:rsidRPr="00C83215" w:rsidRDefault="00513DB4" w:rsidP="009534D9">
      <w:pPr>
        <w:pStyle w:val="C30X"/>
        <w:spacing w:after="0"/>
        <w:ind w:firstLine="720"/>
        <w:jc w:val="both"/>
        <w:rPr>
          <w:rFonts w:ascii="Garamond" w:hAnsi="Garamond"/>
          <w:b w:val="0"/>
          <w:bCs w:val="0"/>
          <w:lang w:val="sq-AL"/>
        </w:rPr>
      </w:pPr>
      <w:r w:rsidRPr="00C83215">
        <w:rPr>
          <w:rFonts w:ascii="Garamond" w:hAnsi="Garamond"/>
          <w:b w:val="0"/>
          <w:bCs w:val="0"/>
          <w:lang w:val="sq-AL"/>
        </w:rPr>
        <w:t xml:space="preserve">Realizuesi i projektit, i cili keqpërdor </w:t>
      </w:r>
      <w:r w:rsidR="00282AB5" w:rsidRPr="00C83215">
        <w:rPr>
          <w:rFonts w:ascii="Garamond" w:hAnsi="Garamond"/>
          <w:b w:val="0"/>
          <w:bCs w:val="0"/>
          <w:lang w:val="sq-AL"/>
        </w:rPr>
        <w:t>mjetet</w:t>
      </w:r>
      <w:r w:rsidRPr="00C83215">
        <w:rPr>
          <w:rFonts w:ascii="Garamond" w:hAnsi="Garamond"/>
          <w:b w:val="0"/>
          <w:bCs w:val="0"/>
          <w:lang w:val="sq-AL"/>
        </w:rPr>
        <w:t xml:space="preserve"> për bashkëfinancimin e projektit ose nuk e realizon projektin brenda afatit të kontraktuar, është i obliguar që me kërkesë të organit kompetent komunal t'ia kthejë shumën totale të mjeteve të </w:t>
      </w:r>
      <w:r w:rsidR="00282AB5" w:rsidRPr="00C83215">
        <w:rPr>
          <w:rFonts w:ascii="Garamond" w:hAnsi="Garamond"/>
          <w:b w:val="0"/>
          <w:bCs w:val="0"/>
          <w:lang w:val="sq-AL"/>
        </w:rPr>
        <w:t>lëshuara</w:t>
      </w:r>
      <w:r w:rsidRPr="00C83215">
        <w:rPr>
          <w:rFonts w:ascii="Garamond" w:hAnsi="Garamond"/>
          <w:b w:val="0"/>
          <w:bCs w:val="0"/>
          <w:lang w:val="sq-AL"/>
        </w:rPr>
        <w:t xml:space="preserve"> me interes të barabartë </w:t>
      </w:r>
      <w:r w:rsidR="00282AB5" w:rsidRPr="00C83215">
        <w:rPr>
          <w:rFonts w:ascii="Garamond" w:hAnsi="Garamond"/>
          <w:b w:val="0"/>
          <w:bCs w:val="0"/>
          <w:lang w:val="sq-AL"/>
        </w:rPr>
        <w:t>në vlerën e interesit mesatar bankar të</w:t>
      </w:r>
      <w:r w:rsidRPr="00C83215">
        <w:rPr>
          <w:rFonts w:ascii="Garamond" w:hAnsi="Garamond"/>
          <w:b w:val="0"/>
          <w:bCs w:val="0"/>
          <w:lang w:val="sq-AL"/>
        </w:rPr>
        <w:t xml:space="preserve"> </w:t>
      </w:r>
      <w:r w:rsidR="00282AB5" w:rsidRPr="00C83215">
        <w:rPr>
          <w:rFonts w:ascii="Garamond" w:hAnsi="Garamond"/>
          <w:b w:val="0"/>
          <w:bCs w:val="0"/>
          <w:lang w:val="sq-AL"/>
        </w:rPr>
        <w:t>kredive</w:t>
      </w:r>
      <w:r w:rsidRPr="00C83215">
        <w:rPr>
          <w:rFonts w:ascii="Garamond" w:hAnsi="Garamond"/>
          <w:b w:val="0"/>
          <w:bCs w:val="0"/>
          <w:lang w:val="sq-AL"/>
        </w:rPr>
        <w:t xml:space="preserve"> afatshkurtra.</w:t>
      </w:r>
    </w:p>
    <w:p w14:paraId="53E665D5" w14:textId="77777777" w:rsidR="00513DB4" w:rsidRPr="00C83215" w:rsidRDefault="00513DB4" w:rsidP="009534D9">
      <w:pPr>
        <w:pStyle w:val="C30X"/>
        <w:rPr>
          <w:rFonts w:ascii="Garamond" w:hAnsi="Garamond"/>
          <w:lang w:val="sq-AL"/>
        </w:rPr>
      </w:pPr>
      <w:r w:rsidRPr="00C83215">
        <w:rPr>
          <w:rFonts w:ascii="Garamond" w:hAnsi="Garamond"/>
          <w:lang w:val="sq-AL"/>
        </w:rPr>
        <w:t>Neni 12</w:t>
      </w:r>
    </w:p>
    <w:p w14:paraId="48DD7000"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Mbikëqyrja mbi përmbushjen e detyrimeve nga kontrata për bashkëfinancimin e projekteve kryhet nga organi kompetent.</w:t>
      </w:r>
    </w:p>
    <w:p w14:paraId="721E7EBF" w14:textId="77777777" w:rsidR="00513DB4" w:rsidRPr="00C83215" w:rsidRDefault="00513DB4" w:rsidP="009534D9">
      <w:pPr>
        <w:pStyle w:val="C30X"/>
        <w:ind w:firstLine="720"/>
        <w:jc w:val="both"/>
        <w:rPr>
          <w:rFonts w:ascii="Garamond" w:hAnsi="Garamond"/>
          <w:b w:val="0"/>
          <w:bCs w:val="0"/>
          <w:lang w:val="sq-AL"/>
        </w:rPr>
      </w:pPr>
      <w:r w:rsidRPr="00C83215">
        <w:rPr>
          <w:rFonts w:ascii="Garamond" w:hAnsi="Garamond"/>
          <w:b w:val="0"/>
          <w:bCs w:val="0"/>
          <w:lang w:val="sq-AL"/>
        </w:rPr>
        <w:t>Në procesin e kryerjes së mbikëqyrjes nga paragrafi 1 i këtij neni, organi kompetent i komunës mund:</w:t>
      </w:r>
    </w:p>
    <w:p w14:paraId="16F161EC"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1) të kërkojë përmbushjen e detyrimeve kontraktu</w:t>
      </w:r>
      <w:r w:rsidR="00F706B0" w:rsidRPr="00C83215">
        <w:rPr>
          <w:rFonts w:ascii="Garamond" w:hAnsi="Garamond"/>
          <w:b w:val="0"/>
          <w:bCs w:val="0"/>
          <w:lang w:val="sq-AL"/>
        </w:rPr>
        <w:t>ese</w:t>
      </w:r>
      <w:r w:rsidRPr="00C83215">
        <w:rPr>
          <w:rFonts w:ascii="Garamond" w:hAnsi="Garamond"/>
          <w:b w:val="0"/>
          <w:bCs w:val="0"/>
          <w:lang w:val="sq-AL"/>
        </w:rPr>
        <w:t xml:space="preserve"> brenda një periudhe të përshtatshme;</w:t>
      </w:r>
    </w:p>
    <w:p w14:paraId="45464A04" w14:textId="77777777" w:rsidR="00513DB4" w:rsidRPr="00C83215" w:rsidRDefault="00513DB4" w:rsidP="00C83215">
      <w:pPr>
        <w:pStyle w:val="C30X"/>
        <w:jc w:val="both"/>
        <w:rPr>
          <w:rFonts w:ascii="Garamond" w:hAnsi="Garamond"/>
          <w:b w:val="0"/>
          <w:bCs w:val="0"/>
          <w:lang w:val="sq-AL"/>
        </w:rPr>
      </w:pPr>
      <w:r w:rsidRPr="00C83215">
        <w:rPr>
          <w:rFonts w:ascii="Garamond" w:hAnsi="Garamond"/>
          <w:b w:val="0"/>
          <w:bCs w:val="0"/>
          <w:lang w:val="sq-AL"/>
        </w:rPr>
        <w:t xml:space="preserve">    2) </w:t>
      </w:r>
      <w:r w:rsidR="00F706B0" w:rsidRPr="00C83215">
        <w:rPr>
          <w:rFonts w:ascii="Garamond" w:hAnsi="Garamond"/>
          <w:b w:val="0"/>
          <w:bCs w:val="0"/>
          <w:lang w:val="sq-AL"/>
        </w:rPr>
        <w:t xml:space="preserve">të </w:t>
      </w:r>
      <w:r w:rsidRPr="00C83215">
        <w:rPr>
          <w:rFonts w:ascii="Garamond" w:hAnsi="Garamond"/>
          <w:b w:val="0"/>
          <w:bCs w:val="0"/>
          <w:lang w:val="sq-AL"/>
        </w:rPr>
        <w:t>zgjidh</w:t>
      </w:r>
      <w:r w:rsidR="00F706B0" w:rsidRPr="00C83215">
        <w:rPr>
          <w:rFonts w:ascii="Garamond" w:hAnsi="Garamond"/>
          <w:b w:val="0"/>
          <w:bCs w:val="0"/>
          <w:lang w:val="sq-AL"/>
        </w:rPr>
        <w:t>ë</w:t>
      </w:r>
      <w:r w:rsidRPr="00C83215">
        <w:rPr>
          <w:rFonts w:ascii="Garamond" w:hAnsi="Garamond"/>
          <w:b w:val="0"/>
          <w:bCs w:val="0"/>
          <w:lang w:val="sq-AL"/>
        </w:rPr>
        <w:t xml:space="preserve"> kontratën në mënyrë të njëanshme, nëse zbatuesi i projektit nuk i përmbush detyrimet kontraktu</w:t>
      </w:r>
      <w:r w:rsidR="00F706B0" w:rsidRPr="00C83215">
        <w:rPr>
          <w:rFonts w:ascii="Garamond" w:hAnsi="Garamond"/>
          <w:b w:val="0"/>
          <w:bCs w:val="0"/>
          <w:lang w:val="sq-AL"/>
        </w:rPr>
        <w:t>ese</w:t>
      </w:r>
      <w:r w:rsidRPr="00C83215">
        <w:rPr>
          <w:rFonts w:ascii="Garamond" w:hAnsi="Garamond"/>
          <w:b w:val="0"/>
          <w:bCs w:val="0"/>
          <w:lang w:val="sq-AL"/>
        </w:rPr>
        <w:t>;</w:t>
      </w:r>
    </w:p>
    <w:p w14:paraId="34924688" w14:textId="77777777" w:rsidR="00F706B0" w:rsidRPr="00C83215" w:rsidRDefault="00513DB4" w:rsidP="00C83215">
      <w:pPr>
        <w:pStyle w:val="C30X"/>
        <w:spacing w:after="0"/>
        <w:jc w:val="both"/>
        <w:rPr>
          <w:rFonts w:ascii="Garamond" w:hAnsi="Garamond"/>
          <w:b w:val="0"/>
          <w:bCs w:val="0"/>
          <w:lang w:val="sq-AL"/>
        </w:rPr>
      </w:pPr>
      <w:r w:rsidRPr="00C83215">
        <w:rPr>
          <w:rFonts w:ascii="Garamond" w:hAnsi="Garamond"/>
          <w:b w:val="0"/>
          <w:bCs w:val="0"/>
          <w:lang w:val="sq-AL"/>
        </w:rPr>
        <w:t xml:space="preserve">    3) të kërkojë kthimin e mjeteve të paguara me interesin </w:t>
      </w:r>
      <w:r w:rsidR="00F706B0" w:rsidRPr="00C83215">
        <w:rPr>
          <w:rFonts w:ascii="Garamond" w:hAnsi="Garamond"/>
          <w:b w:val="0"/>
          <w:bCs w:val="0"/>
          <w:lang w:val="sq-AL"/>
        </w:rPr>
        <w:t>përkatës</w:t>
      </w:r>
      <w:r w:rsidRPr="00C83215">
        <w:rPr>
          <w:rFonts w:ascii="Garamond" w:hAnsi="Garamond"/>
          <w:b w:val="0"/>
          <w:bCs w:val="0"/>
          <w:lang w:val="sq-AL"/>
        </w:rPr>
        <w:t>, nëse mjetet e miratuara nuk përdoren në përputhje me nenin 12 të këtij vendimi</w:t>
      </w:r>
      <w:r w:rsidR="00F706B0" w:rsidRPr="00C83215">
        <w:rPr>
          <w:rFonts w:ascii="Garamond" w:hAnsi="Garamond"/>
          <w:b w:val="0"/>
          <w:bCs w:val="0"/>
          <w:lang w:val="sq-AL"/>
        </w:rPr>
        <w:t>.</w:t>
      </w:r>
    </w:p>
    <w:p w14:paraId="6AA8A965" w14:textId="77777777" w:rsidR="00F706B0" w:rsidRPr="00C83215" w:rsidRDefault="00513DB4" w:rsidP="009534D9">
      <w:pPr>
        <w:pStyle w:val="N01Z"/>
        <w:rPr>
          <w:rFonts w:ascii="Garamond" w:hAnsi="Garamond"/>
          <w:sz w:val="24"/>
          <w:szCs w:val="24"/>
          <w:lang w:val="sq-AL"/>
        </w:rPr>
      </w:pPr>
      <w:r w:rsidRPr="00C83215">
        <w:rPr>
          <w:rFonts w:ascii="Garamond" w:hAnsi="Garamond"/>
          <w:sz w:val="24"/>
          <w:szCs w:val="24"/>
          <w:lang w:val="sq-AL"/>
        </w:rPr>
        <w:lastRenderedPageBreak/>
        <w:t>Neni 13</w:t>
      </w:r>
    </w:p>
    <w:p w14:paraId="6377674C" w14:textId="77777777" w:rsidR="00513DB4" w:rsidRPr="00C83215" w:rsidRDefault="00513DB4" w:rsidP="009534D9">
      <w:pPr>
        <w:pStyle w:val="N01Z"/>
        <w:ind w:firstLine="720"/>
        <w:jc w:val="both"/>
        <w:rPr>
          <w:rFonts w:ascii="Garamond" w:hAnsi="Garamond"/>
          <w:b w:val="0"/>
          <w:bCs w:val="0"/>
          <w:sz w:val="24"/>
          <w:szCs w:val="24"/>
          <w:lang w:val="sq-AL"/>
        </w:rPr>
      </w:pPr>
      <w:r w:rsidRPr="00C83215">
        <w:rPr>
          <w:rFonts w:ascii="Garamond" w:hAnsi="Garamond"/>
          <w:b w:val="0"/>
          <w:bCs w:val="0"/>
          <w:sz w:val="24"/>
          <w:szCs w:val="24"/>
          <w:lang w:val="sq-AL"/>
        </w:rPr>
        <w:t xml:space="preserve">Mjetet për </w:t>
      </w:r>
      <w:r w:rsidR="00F706B0" w:rsidRPr="00C83215">
        <w:rPr>
          <w:rFonts w:ascii="Garamond" w:hAnsi="Garamond"/>
          <w:b w:val="0"/>
          <w:bCs w:val="0"/>
          <w:sz w:val="24"/>
          <w:szCs w:val="24"/>
          <w:lang w:val="sq-AL"/>
        </w:rPr>
        <w:t>realizimin</w:t>
      </w:r>
      <w:r w:rsidRPr="00C83215">
        <w:rPr>
          <w:rFonts w:ascii="Garamond" w:hAnsi="Garamond"/>
          <w:b w:val="0"/>
          <w:bCs w:val="0"/>
          <w:sz w:val="24"/>
          <w:szCs w:val="24"/>
          <w:lang w:val="sq-AL"/>
        </w:rPr>
        <w:t xml:space="preserve"> e këtij vendimi do të </w:t>
      </w:r>
      <w:r w:rsidR="00F706B0" w:rsidRPr="00C83215">
        <w:rPr>
          <w:rFonts w:ascii="Garamond" w:hAnsi="Garamond"/>
          <w:b w:val="0"/>
          <w:bCs w:val="0"/>
          <w:sz w:val="24"/>
          <w:szCs w:val="24"/>
          <w:lang w:val="sq-AL"/>
        </w:rPr>
        <w:t>sigurohen</w:t>
      </w:r>
      <w:r w:rsidRPr="00C83215">
        <w:rPr>
          <w:rFonts w:ascii="Garamond" w:hAnsi="Garamond"/>
          <w:b w:val="0"/>
          <w:bCs w:val="0"/>
          <w:sz w:val="24"/>
          <w:szCs w:val="24"/>
          <w:lang w:val="sq-AL"/>
        </w:rPr>
        <w:t xml:space="preserve"> në buxhetin e komunës së Tuzit si </w:t>
      </w:r>
      <w:r w:rsidR="00F307E0" w:rsidRPr="00C83215">
        <w:rPr>
          <w:rFonts w:ascii="Garamond" w:hAnsi="Garamond"/>
          <w:b w:val="0"/>
          <w:bCs w:val="0"/>
          <w:sz w:val="24"/>
          <w:szCs w:val="24"/>
          <w:lang w:val="sq-AL"/>
        </w:rPr>
        <w:t>pikë e</w:t>
      </w:r>
      <w:r w:rsidRPr="00C83215">
        <w:rPr>
          <w:rFonts w:ascii="Garamond" w:hAnsi="Garamond"/>
          <w:b w:val="0"/>
          <w:bCs w:val="0"/>
          <w:sz w:val="24"/>
          <w:szCs w:val="24"/>
          <w:lang w:val="sq-AL"/>
        </w:rPr>
        <w:t xml:space="preserve"> veçantë.</w:t>
      </w:r>
    </w:p>
    <w:p w14:paraId="76C2C61E" w14:textId="77777777" w:rsidR="00F706B0" w:rsidRPr="00C83215" w:rsidRDefault="00F706B0" w:rsidP="00C83215">
      <w:pPr>
        <w:pStyle w:val="N01Z"/>
        <w:jc w:val="both"/>
        <w:rPr>
          <w:rFonts w:ascii="Garamond" w:hAnsi="Garamond"/>
          <w:b w:val="0"/>
          <w:bCs w:val="0"/>
          <w:sz w:val="24"/>
          <w:szCs w:val="24"/>
          <w:lang w:val="sq-AL"/>
        </w:rPr>
      </w:pPr>
    </w:p>
    <w:p w14:paraId="2937623D" w14:textId="77777777" w:rsidR="00513DB4" w:rsidRPr="00C83215" w:rsidRDefault="00513DB4" w:rsidP="009534D9">
      <w:pPr>
        <w:pStyle w:val="N01Z"/>
        <w:rPr>
          <w:rFonts w:ascii="Garamond" w:hAnsi="Garamond"/>
          <w:sz w:val="24"/>
          <w:szCs w:val="24"/>
          <w:lang w:val="sq-AL"/>
        </w:rPr>
      </w:pPr>
      <w:r w:rsidRPr="00C83215">
        <w:rPr>
          <w:rFonts w:ascii="Garamond" w:hAnsi="Garamond"/>
          <w:sz w:val="24"/>
          <w:szCs w:val="24"/>
          <w:lang w:val="sq-AL"/>
        </w:rPr>
        <w:t>Neni 14</w:t>
      </w:r>
    </w:p>
    <w:p w14:paraId="4CC08305" w14:textId="77777777" w:rsidR="00513DB4" w:rsidRPr="00C83215" w:rsidRDefault="00513DB4" w:rsidP="009534D9">
      <w:pPr>
        <w:pStyle w:val="N01Z"/>
        <w:ind w:firstLine="720"/>
        <w:jc w:val="both"/>
        <w:rPr>
          <w:rFonts w:ascii="Garamond" w:hAnsi="Garamond"/>
          <w:b w:val="0"/>
          <w:bCs w:val="0"/>
          <w:sz w:val="24"/>
          <w:szCs w:val="24"/>
          <w:lang w:val="sq-AL"/>
        </w:rPr>
      </w:pPr>
      <w:r w:rsidRPr="00C83215">
        <w:rPr>
          <w:rFonts w:ascii="Garamond" w:hAnsi="Garamond"/>
          <w:b w:val="0"/>
          <w:bCs w:val="0"/>
          <w:sz w:val="24"/>
          <w:szCs w:val="24"/>
          <w:lang w:val="sq-AL"/>
        </w:rPr>
        <w:t>Të gjitha shprehjet në këtë Vendim të përdorura në gjininë mashkullore përdoren për të njëjtat shprehje në gjininë femërore.</w:t>
      </w:r>
    </w:p>
    <w:p w14:paraId="106F2DE3" w14:textId="77777777" w:rsidR="00513DB4" w:rsidRPr="00C83215" w:rsidRDefault="00513DB4" w:rsidP="009534D9">
      <w:pPr>
        <w:pStyle w:val="N01Z"/>
        <w:rPr>
          <w:rFonts w:ascii="Garamond" w:hAnsi="Garamond"/>
          <w:sz w:val="24"/>
          <w:szCs w:val="24"/>
          <w:lang w:val="sq-AL"/>
        </w:rPr>
      </w:pPr>
      <w:r w:rsidRPr="00C83215">
        <w:rPr>
          <w:rFonts w:ascii="Garamond" w:hAnsi="Garamond"/>
          <w:sz w:val="24"/>
          <w:szCs w:val="24"/>
          <w:lang w:val="sq-AL"/>
        </w:rPr>
        <w:t>Neni 15</w:t>
      </w:r>
    </w:p>
    <w:p w14:paraId="1440137E" w14:textId="77777777" w:rsidR="00513DB4" w:rsidRPr="00C83215" w:rsidRDefault="00513DB4" w:rsidP="009534D9">
      <w:pPr>
        <w:pStyle w:val="N01Z"/>
        <w:spacing w:after="0"/>
        <w:ind w:firstLine="720"/>
        <w:jc w:val="both"/>
        <w:rPr>
          <w:rFonts w:ascii="Garamond" w:hAnsi="Garamond"/>
          <w:b w:val="0"/>
          <w:bCs w:val="0"/>
          <w:sz w:val="24"/>
          <w:szCs w:val="24"/>
          <w:lang w:val="sq-AL"/>
        </w:rPr>
      </w:pPr>
      <w:r w:rsidRPr="00C83215">
        <w:rPr>
          <w:rFonts w:ascii="Garamond" w:hAnsi="Garamond"/>
          <w:b w:val="0"/>
          <w:bCs w:val="0"/>
          <w:sz w:val="24"/>
          <w:szCs w:val="24"/>
          <w:lang w:val="sq-AL"/>
        </w:rPr>
        <w:t xml:space="preserve">Ky Vendim hyn në fuqi në ditën e tetë nga dita e </w:t>
      </w:r>
      <w:r w:rsidR="00F307E0" w:rsidRPr="00C83215">
        <w:rPr>
          <w:rFonts w:ascii="Garamond" w:hAnsi="Garamond"/>
          <w:b w:val="0"/>
          <w:bCs w:val="0"/>
          <w:sz w:val="24"/>
          <w:szCs w:val="24"/>
          <w:lang w:val="sq-AL"/>
        </w:rPr>
        <w:t>publikimit</w:t>
      </w:r>
      <w:r w:rsidRPr="00C83215">
        <w:rPr>
          <w:rFonts w:ascii="Garamond" w:hAnsi="Garamond"/>
          <w:b w:val="0"/>
          <w:bCs w:val="0"/>
          <w:sz w:val="24"/>
          <w:szCs w:val="24"/>
          <w:lang w:val="sq-AL"/>
        </w:rPr>
        <w:t xml:space="preserve"> në "</w:t>
      </w:r>
      <w:r w:rsidR="00F307E0" w:rsidRPr="00C83215">
        <w:rPr>
          <w:rFonts w:ascii="Garamond" w:hAnsi="Garamond"/>
          <w:b w:val="0"/>
          <w:bCs w:val="0"/>
          <w:sz w:val="24"/>
          <w:szCs w:val="24"/>
          <w:lang w:val="sq-AL"/>
        </w:rPr>
        <w:t>Fletën</w:t>
      </w:r>
      <w:r w:rsidRPr="00C83215">
        <w:rPr>
          <w:rFonts w:ascii="Garamond" w:hAnsi="Garamond"/>
          <w:b w:val="0"/>
          <w:bCs w:val="0"/>
          <w:sz w:val="24"/>
          <w:szCs w:val="24"/>
          <w:lang w:val="sq-AL"/>
        </w:rPr>
        <w:t xml:space="preserve"> Zyrtare të Malit të Zi - </w:t>
      </w:r>
      <w:r w:rsidR="00F307E0" w:rsidRPr="00C83215">
        <w:rPr>
          <w:rFonts w:ascii="Garamond" w:hAnsi="Garamond"/>
          <w:b w:val="0"/>
          <w:bCs w:val="0"/>
          <w:sz w:val="24"/>
          <w:szCs w:val="24"/>
          <w:lang w:val="sq-AL"/>
        </w:rPr>
        <w:t>Dispozitat</w:t>
      </w:r>
      <w:r w:rsidRPr="00C83215">
        <w:rPr>
          <w:rFonts w:ascii="Garamond" w:hAnsi="Garamond"/>
          <w:b w:val="0"/>
          <w:bCs w:val="0"/>
          <w:sz w:val="24"/>
          <w:szCs w:val="24"/>
          <w:lang w:val="sq-AL"/>
        </w:rPr>
        <w:t xml:space="preserve"> Komunale".</w:t>
      </w:r>
    </w:p>
    <w:p w14:paraId="79387AD3" w14:textId="77777777" w:rsidR="00513DB4" w:rsidRPr="00C83215" w:rsidRDefault="00513DB4" w:rsidP="00C83215">
      <w:pPr>
        <w:pStyle w:val="N01Z"/>
        <w:spacing w:after="0"/>
        <w:jc w:val="both"/>
        <w:rPr>
          <w:rFonts w:ascii="Garamond" w:hAnsi="Garamond"/>
          <w:sz w:val="24"/>
          <w:szCs w:val="24"/>
          <w:lang w:val="sq-AL"/>
        </w:rPr>
      </w:pPr>
    </w:p>
    <w:p w14:paraId="06CCD762" w14:textId="77777777" w:rsidR="009534D9" w:rsidRDefault="009534D9" w:rsidP="00C83215">
      <w:pPr>
        <w:pStyle w:val="NoSpacing"/>
        <w:jc w:val="both"/>
        <w:rPr>
          <w:rFonts w:ascii="Garamond" w:hAnsi="Garamond" w:cs="Times New Roman"/>
          <w:sz w:val="24"/>
          <w:szCs w:val="24"/>
          <w:lang w:val="sq-AL"/>
        </w:rPr>
      </w:pPr>
    </w:p>
    <w:p w14:paraId="7B6F7F46" w14:textId="77777777" w:rsidR="009534D9" w:rsidRDefault="009534D9" w:rsidP="00C83215">
      <w:pPr>
        <w:pStyle w:val="NoSpacing"/>
        <w:jc w:val="both"/>
        <w:rPr>
          <w:rFonts w:ascii="Garamond" w:hAnsi="Garamond" w:cs="Times New Roman"/>
          <w:sz w:val="24"/>
          <w:szCs w:val="24"/>
          <w:lang w:val="sq-AL"/>
        </w:rPr>
      </w:pPr>
    </w:p>
    <w:p w14:paraId="7F7294DD" w14:textId="77777777" w:rsidR="009534D9" w:rsidRDefault="009534D9" w:rsidP="00C83215">
      <w:pPr>
        <w:pStyle w:val="NoSpacing"/>
        <w:jc w:val="both"/>
        <w:rPr>
          <w:rFonts w:ascii="Garamond" w:hAnsi="Garamond" w:cs="Times New Roman"/>
          <w:sz w:val="24"/>
          <w:szCs w:val="24"/>
          <w:lang w:val="sq-AL"/>
        </w:rPr>
      </w:pPr>
    </w:p>
    <w:p w14:paraId="69C5ECFA" w14:textId="77777777" w:rsidR="00C83215" w:rsidRPr="00C83215" w:rsidRDefault="00C83215" w:rsidP="00C83215">
      <w:pPr>
        <w:pStyle w:val="NoSpacing"/>
        <w:jc w:val="both"/>
        <w:rPr>
          <w:rFonts w:ascii="Garamond" w:hAnsi="Garamond" w:cs="Times New Roman"/>
          <w:sz w:val="24"/>
          <w:szCs w:val="24"/>
          <w:lang w:val="sq-AL"/>
        </w:rPr>
      </w:pPr>
      <w:r w:rsidRPr="00C83215">
        <w:rPr>
          <w:rFonts w:ascii="Garamond" w:hAnsi="Garamond" w:cs="Times New Roman"/>
          <w:sz w:val="24"/>
          <w:szCs w:val="24"/>
          <w:lang w:val="sq-AL"/>
        </w:rPr>
        <w:t>Numër: 02-030/22-</w:t>
      </w:r>
    </w:p>
    <w:p w14:paraId="6921150D" w14:textId="77777777" w:rsidR="00C83215" w:rsidRPr="00C83215" w:rsidRDefault="00C83215" w:rsidP="00C83215">
      <w:pPr>
        <w:pStyle w:val="NoSpacing"/>
        <w:jc w:val="both"/>
        <w:rPr>
          <w:rFonts w:ascii="Garamond" w:hAnsi="Garamond" w:cs="Times New Roman"/>
          <w:sz w:val="24"/>
          <w:szCs w:val="24"/>
          <w:lang w:val="sq-AL"/>
        </w:rPr>
      </w:pPr>
      <w:r w:rsidRPr="00C83215">
        <w:rPr>
          <w:rFonts w:ascii="Garamond" w:hAnsi="Garamond" w:cs="Times New Roman"/>
          <w:sz w:val="24"/>
          <w:szCs w:val="24"/>
          <w:lang w:val="sq-AL"/>
        </w:rPr>
        <w:t>Tuz, ___.09.2022</w:t>
      </w:r>
    </w:p>
    <w:p w14:paraId="35317295" w14:textId="77777777" w:rsidR="00C83215" w:rsidRPr="00C83215" w:rsidRDefault="00C83215" w:rsidP="00C83215">
      <w:pPr>
        <w:pStyle w:val="NoSpacing"/>
        <w:jc w:val="both"/>
        <w:rPr>
          <w:rFonts w:ascii="Garamond" w:hAnsi="Garamond" w:cs="Times New Roman"/>
          <w:sz w:val="24"/>
          <w:szCs w:val="24"/>
          <w:lang w:val="sq-AL"/>
        </w:rPr>
      </w:pPr>
    </w:p>
    <w:p w14:paraId="45059652" w14:textId="77777777" w:rsidR="00C83215" w:rsidRPr="00C83215" w:rsidRDefault="00C83215" w:rsidP="009534D9">
      <w:pPr>
        <w:pStyle w:val="NoSpacing"/>
        <w:jc w:val="center"/>
        <w:rPr>
          <w:rFonts w:ascii="Garamond" w:hAnsi="Garamond" w:cs="Times New Roman"/>
          <w:b/>
          <w:bCs/>
          <w:sz w:val="24"/>
          <w:szCs w:val="24"/>
          <w:lang w:val="sq-AL"/>
        </w:rPr>
      </w:pPr>
      <w:r w:rsidRPr="00C83215">
        <w:rPr>
          <w:rFonts w:ascii="Garamond" w:hAnsi="Garamond" w:cs="Times New Roman"/>
          <w:b/>
          <w:bCs/>
          <w:sz w:val="24"/>
          <w:szCs w:val="24"/>
          <w:lang w:val="sq-AL"/>
        </w:rPr>
        <w:t>KUVENDI I KOMUNËS SË TUZIT</w:t>
      </w:r>
    </w:p>
    <w:p w14:paraId="0264999D" w14:textId="77777777" w:rsidR="00C83215" w:rsidRPr="00C83215" w:rsidRDefault="00C83215" w:rsidP="009534D9">
      <w:pPr>
        <w:pStyle w:val="NoSpacing"/>
        <w:jc w:val="center"/>
        <w:rPr>
          <w:rFonts w:ascii="Garamond" w:hAnsi="Garamond" w:cs="Times New Roman"/>
          <w:b/>
          <w:bCs/>
          <w:sz w:val="24"/>
          <w:szCs w:val="24"/>
          <w:lang w:val="sq-AL"/>
        </w:rPr>
      </w:pPr>
      <w:r w:rsidRPr="00C83215">
        <w:rPr>
          <w:rFonts w:ascii="Garamond" w:hAnsi="Garamond" w:cs="Times New Roman"/>
          <w:b/>
          <w:bCs/>
          <w:sz w:val="24"/>
          <w:szCs w:val="24"/>
          <w:lang w:val="sq-AL"/>
        </w:rPr>
        <w:t>KRYETARI,</w:t>
      </w:r>
    </w:p>
    <w:p w14:paraId="6865DCFF" w14:textId="77777777" w:rsidR="00C83215" w:rsidRPr="00C83215" w:rsidRDefault="00C83215" w:rsidP="009534D9">
      <w:pPr>
        <w:pStyle w:val="NoSpacing"/>
        <w:jc w:val="center"/>
        <w:rPr>
          <w:rFonts w:ascii="Garamond" w:hAnsi="Garamond" w:cs="Times New Roman"/>
          <w:b/>
          <w:sz w:val="24"/>
          <w:szCs w:val="24"/>
          <w:lang w:val="sq-AL"/>
        </w:rPr>
      </w:pPr>
      <w:r w:rsidRPr="00C83215">
        <w:rPr>
          <w:rFonts w:ascii="Garamond" w:hAnsi="Garamond" w:cs="Times New Roman"/>
          <w:b/>
          <w:bCs/>
          <w:sz w:val="24"/>
          <w:szCs w:val="24"/>
          <w:lang w:val="sq-AL"/>
        </w:rPr>
        <w:t>Fadil Kajoshaj</w:t>
      </w:r>
    </w:p>
    <w:p w14:paraId="26DC0EFD" w14:textId="77777777" w:rsidR="0091100D" w:rsidRPr="00C83215" w:rsidRDefault="0091100D" w:rsidP="00C83215">
      <w:pPr>
        <w:pStyle w:val="N01Z"/>
        <w:spacing w:after="0"/>
        <w:jc w:val="both"/>
        <w:rPr>
          <w:rFonts w:ascii="Garamond" w:hAnsi="Garamond"/>
          <w:sz w:val="24"/>
          <w:szCs w:val="24"/>
          <w:lang w:val="sq-AL"/>
        </w:rPr>
      </w:pPr>
    </w:p>
    <w:p w14:paraId="6337BD0D" w14:textId="77777777" w:rsidR="005178C2" w:rsidRPr="00C83215" w:rsidRDefault="005178C2" w:rsidP="00C83215">
      <w:pPr>
        <w:pStyle w:val="N01Z"/>
        <w:spacing w:after="0"/>
        <w:jc w:val="both"/>
        <w:rPr>
          <w:rFonts w:ascii="Garamond" w:hAnsi="Garamond"/>
          <w:sz w:val="24"/>
          <w:szCs w:val="24"/>
          <w:lang w:val="sq-AL"/>
        </w:rPr>
      </w:pPr>
    </w:p>
    <w:p w14:paraId="6C5C7DF4" w14:textId="77777777" w:rsidR="00A950F2" w:rsidRPr="00C83215" w:rsidRDefault="00A950F2" w:rsidP="00C83215">
      <w:pPr>
        <w:pStyle w:val="N01Z"/>
        <w:spacing w:after="0"/>
        <w:jc w:val="both"/>
        <w:rPr>
          <w:rFonts w:ascii="Garamond" w:hAnsi="Garamond"/>
          <w:sz w:val="24"/>
          <w:szCs w:val="24"/>
          <w:lang w:val="sq-AL"/>
        </w:rPr>
      </w:pPr>
    </w:p>
    <w:p w14:paraId="3358D880" w14:textId="77777777" w:rsidR="005178C2" w:rsidRDefault="005178C2" w:rsidP="00C83215">
      <w:pPr>
        <w:pStyle w:val="N01Z"/>
        <w:spacing w:after="0"/>
        <w:jc w:val="both"/>
        <w:rPr>
          <w:rFonts w:ascii="Garamond" w:hAnsi="Garamond"/>
          <w:sz w:val="24"/>
          <w:szCs w:val="24"/>
          <w:lang w:val="sq-AL"/>
        </w:rPr>
      </w:pPr>
    </w:p>
    <w:p w14:paraId="72767ED6" w14:textId="77777777" w:rsidR="009534D9" w:rsidRDefault="009534D9" w:rsidP="00C83215">
      <w:pPr>
        <w:pStyle w:val="N01Z"/>
        <w:spacing w:after="0"/>
        <w:jc w:val="both"/>
        <w:rPr>
          <w:rFonts w:ascii="Garamond" w:hAnsi="Garamond"/>
          <w:sz w:val="24"/>
          <w:szCs w:val="24"/>
          <w:lang w:val="sq-AL"/>
        </w:rPr>
      </w:pPr>
    </w:p>
    <w:p w14:paraId="46ECDDDD" w14:textId="77777777" w:rsidR="009534D9" w:rsidRDefault="009534D9" w:rsidP="00C83215">
      <w:pPr>
        <w:pStyle w:val="N01Z"/>
        <w:spacing w:after="0"/>
        <w:jc w:val="both"/>
        <w:rPr>
          <w:rFonts w:ascii="Garamond" w:hAnsi="Garamond"/>
          <w:sz w:val="24"/>
          <w:szCs w:val="24"/>
          <w:lang w:val="sq-AL"/>
        </w:rPr>
      </w:pPr>
    </w:p>
    <w:p w14:paraId="08084686" w14:textId="77777777" w:rsidR="009534D9" w:rsidRDefault="009534D9" w:rsidP="00C83215">
      <w:pPr>
        <w:pStyle w:val="N01Z"/>
        <w:spacing w:after="0"/>
        <w:jc w:val="both"/>
        <w:rPr>
          <w:rFonts w:ascii="Garamond" w:hAnsi="Garamond"/>
          <w:sz w:val="24"/>
          <w:szCs w:val="24"/>
          <w:lang w:val="sq-AL"/>
        </w:rPr>
      </w:pPr>
    </w:p>
    <w:p w14:paraId="408630FC" w14:textId="77777777" w:rsidR="009534D9" w:rsidRDefault="009534D9" w:rsidP="00C83215">
      <w:pPr>
        <w:pStyle w:val="N01Z"/>
        <w:spacing w:after="0"/>
        <w:jc w:val="both"/>
        <w:rPr>
          <w:rFonts w:ascii="Garamond" w:hAnsi="Garamond"/>
          <w:sz w:val="24"/>
          <w:szCs w:val="24"/>
          <w:lang w:val="sq-AL"/>
        </w:rPr>
      </w:pPr>
    </w:p>
    <w:p w14:paraId="77121720" w14:textId="77777777" w:rsidR="009534D9" w:rsidRDefault="009534D9" w:rsidP="00C83215">
      <w:pPr>
        <w:pStyle w:val="N01Z"/>
        <w:spacing w:after="0"/>
        <w:jc w:val="both"/>
        <w:rPr>
          <w:rFonts w:ascii="Garamond" w:hAnsi="Garamond"/>
          <w:sz w:val="24"/>
          <w:szCs w:val="24"/>
          <w:lang w:val="sq-AL"/>
        </w:rPr>
      </w:pPr>
    </w:p>
    <w:p w14:paraId="0C0E0FD4" w14:textId="77777777" w:rsidR="009534D9" w:rsidRDefault="009534D9" w:rsidP="00C83215">
      <w:pPr>
        <w:pStyle w:val="N01Z"/>
        <w:spacing w:after="0"/>
        <w:jc w:val="both"/>
        <w:rPr>
          <w:rFonts w:ascii="Garamond" w:hAnsi="Garamond"/>
          <w:sz w:val="24"/>
          <w:szCs w:val="24"/>
          <w:lang w:val="sq-AL"/>
        </w:rPr>
      </w:pPr>
    </w:p>
    <w:p w14:paraId="1281EC65" w14:textId="77777777" w:rsidR="009534D9" w:rsidRDefault="009534D9" w:rsidP="00C83215">
      <w:pPr>
        <w:pStyle w:val="N01Z"/>
        <w:spacing w:after="0"/>
        <w:jc w:val="both"/>
        <w:rPr>
          <w:rFonts w:ascii="Garamond" w:hAnsi="Garamond"/>
          <w:sz w:val="24"/>
          <w:szCs w:val="24"/>
          <w:lang w:val="sq-AL"/>
        </w:rPr>
      </w:pPr>
    </w:p>
    <w:p w14:paraId="1D5690E5" w14:textId="77777777" w:rsidR="009534D9" w:rsidRDefault="009534D9" w:rsidP="00C83215">
      <w:pPr>
        <w:pStyle w:val="N01Z"/>
        <w:spacing w:after="0"/>
        <w:jc w:val="both"/>
        <w:rPr>
          <w:rFonts w:ascii="Garamond" w:hAnsi="Garamond"/>
          <w:sz w:val="24"/>
          <w:szCs w:val="24"/>
          <w:lang w:val="sq-AL"/>
        </w:rPr>
      </w:pPr>
    </w:p>
    <w:p w14:paraId="1D016F7E" w14:textId="77777777" w:rsidR="009534D9" w:rsidRDefault="009534D9" w:rsidP="00C83215">
      <w:pPr>
        <w:pStyle w:val="N01Z"/>
        <w:spacing w:after="0"/>
        <w:jc w:val="both"/>
        <w:rPr>
          <w:rFonts w:ascii="Garamond" w:hAnsi="Garamond"/>
          <w:sz w:val="24"/>
          <w:szCs w:val="24"/>
          <w:lang w:val="sq-AL"/>
        </w:rPr>
      </w:pPr>
    </w:p>
    <w:p w14:paraId="5B1F077E" w14:textId="77777777" w:rsidR="009534D9" w:rsidRDefault="009534D9" w:rsidP="00C83215">
      <w:pPr>
        <w:pStyle w:val="N01Z"/>
        <w:spacing w:after="0"/>
        <w:jc w:val="both"/>
        <w:rPr>
          <w:rFonts w:ascii="Garamond" w:hAnsi="Garamond"/>
          <w:sz w:val="24"/>
          <w:szCs w:val="24"/>
          <w:lang w:val="sq-AL"/>
        </w:rPr>
      </w:pPr>
    </w:p>
    <w:p w14:paraId="506F5AFE" w14:textId="77777777" w:rsidR="006A7D1D" w:rsidRDefault="006A7D1D" w:rsidP="00C83215">
      <w:pPr>
        <w:pStyle w:val="N01Z"/>
        <w:spacing w:after="0"/>
        <w:jc w:val="both"/>
        <w:rPr>
          <w:rFonts w:ascii="Garamond" w:hAnsi="Garamond"/>
          <w:sz w:val="24"/>
          <w:szCs w:val="24"/>
          <w:lang w:val="sq-AL"/>
        </w:rPr>
      </w:pPr>
      <w:r>
        <w:rPr>
          <w:rFonts w:ascii="Garamond" w:hAnsi="Garamond"/>
          <w:sz w:val="24"/>
          <w:szCs w:val="24"/>
          <w:lang w:val="sq-AL"/>
        </w:rPr>
        <w:br/>
      </w:r>
    </w:p>
    <w:p w14:paraId="5B02A387" w14:textId="77777777" w:rsidR="005178C2" w:rsidRPr="006A7D1D" w:rsidRDefault="006A7D1D" w:rsidP="006A7D1D">
      <w:pPr>
        <w:pStyle w:val="N01Z"/>
        <w:spacing w:after="0"/>
        <w:rPr>
          <w:rFonts w:ascii="Garamond" w:hAnsi="Garamond"/>
          <w:color w:val="auto"/>
          <w:sz w:val="24"/>
          <w:szCs w:val="24"/>
          <w:lang w:val="sq-AL"/>
        </w:rPr>
      </w:pPr>
      <w:r>
        <w:rPr>
          <w:rFonts w:ascii="Garamond" w:hAnsi="Garamond"/>
          <w:sz w:val="24"/>
          <w:szCs w:val="24"/>
          <w:lang w:val="sq-AL"/>
        </w:rPr>
        <w:br w:type="page"/>
      </w:r>
      <w:r w:rsidR="00513DB4" w:rsidRPr="006A7D1D">
        <w:rPr>
          <w:rFonts w:ascii="Garamond" w:hAnsi="Garamond"/>
          <w:color w:val="auto"/>
          <w:sz w:val="24"/>
          <w:szCs w:val="24"/>
          <w:lang w:val="sq-AL"/>
        </w:rPr>
        <w:lastRenderedPageBreak/>
        <w:t>A r s y e t i m</w:t>
      </w:r>
    </w:p>
    <w:p w14:paraId="0F486968" w14:textId="77777777" w:rsidR="00A950F2" w:rsidRPr="00C83215" w:rsidRDefault="00A950F2" w:rsidP="00C83215">
      <w:pPr>
        <w:autoSpaceDE/>
        <w:autoSpaceDN/>
        <w:adjustRightInd/>
        <w:jc w:val="both"/>
        <w:rPr>
          <w:rFonts w:ascii="Garamond" w:hAnsi="Garamond"/>
          <w:b/>
          <w:bCs/>
          <w:color w:val="auto"/>
          <w:sz w:val="24"/>
          <w:szCs w:val="24"/>
          <w:lang w:val="sq-AL"/>
        </w:rPr>
      </w:pPr>
    </w:p>
    <w:p w14:paraId="68007BD1" w14:textId="77777777" w:rsidR="005178C2" w:rsidRPr="00C83215" w:rsidRDefault="00513DB4" w:rsidP="00C83215">
      <w:pPr>
        <w:autoSpaceDE/>
        <w:autoSpaceDN/>
        <w:adjustRightInd/>
        <w:jc w:val="both"/>
        <w:rPr>
          <w:rFonts w:ascii="Garamond" w:hAnsi="Garamond"/>
          <w:b/>
          <w:bCs/>
          <w:color w:val="auto"/>
          <w:sz w:val="24"/>
          <w:szCs w:val="24"/>
          <w:lang w:val="sq-AL"/>
        </w:rPr>
      </w:pPr>
      <w:r w:rsidRPr="00C83215">
        <w:rPr>
          <w:rFonts w:ascii="Garamond" w:hAnsi="Garamond"/>
          <w:b/>
          <w:bCs/>
          <w:color w:val="auto"/>
          <w:sz w:val="24"/>
          <w:szCs w:val="24"/>
          <w:lang w:val="sq-AL"/>
        </w:rPr>
        <w:t>Baza ligjore</w:t>
      </w:r>
      <w:r w:rsidR="005178C2" w:rsidRPr="00C83215">
        <w:rPr>
          <w:rFonts w:ascii="Garamond" w:hAnsi="Garamond"/>
          <w:b/>
          <w:bCs/>
          <w:color w:val="auto"/>
          <w:sz w:val="24"/>
          <w:szCs w:val="24"/>
          <w:lang w:val="sq-AL"/>
        </w:rPr>
        <w:t>:</w:t>
      </w:r>
    </w:p>
    <w:p w14:paraId="759AF43D" w14:textId="77777777" w:rsidR="00513DB4" w:rsidRPr="00C83215" w:rsidRDefault="00F307E0" w:rsidP="00C83215">
      <w:pPr>
        <w:jc w:val="both"/>
        <w:rPr>
          <w:rFonts w:ascii="Garamond" w:hAnsi="Garamond"/>
          <w:color w:val="auto"/>
          <w:sz w:val="24"/>
          <w:szCs w:val="24"/>
          <w:lang w:val="sq-AL"/>
        </w:rPr>
      </w:pPr>
      <w:r w:rsidRPr="00C83215">
        <w:rPr>
          <w:rFonts w:ascii="Garamond" w:hAnsi="Garamond"/>
          <w:color w:val="auto"/>
          <w:sz w:val="24"/>
          <w:szCs w:val="24"/>
          <w:lang w:val="sq-AL"/>
        </w:rPr>
        <w:t>Sjellja e</w:t>
      </w:r>
      <w:r w:rsidR="00513DB4" w:rsidRPr="00C83215">
        <w:rPr>
          <w:rFonts w:ascii="Garamond" w:hAnsi="Garamond"/>
          <w:color w:val="auto"/>
          <w:sz w:val="24"/>
          <w:szCs w:val="24"/>
          <w:lang w:val="sq-AL"/>
        </w:rPr>
        <w:t xml:space="preserve"> Vendimit për bashkëfinancimin e projekteve nga </w:t>
      </w:r>
      <w:r w:rsidRPr="00C83215">
        <w:rPr>
          <w:rFonts w:ascii="Garamond" w:hAnsi="Garamond"/>
          <w:color w:val="auto"/>
          <w:sz w:val="24"/>
          <w:szCs w:val="24"/>
          <w:lang w:val="sq-AL"/>
        </w:rPr>
        <w:t>fusha</w:t>
      </w:r>
      <w:r w:rsidR="00513DB4" w:rsidRPr="00C83215">
        <w:rPr>
          <w:rFonts w:ascii="Garamond" w:hAnsi="Garamond"/>
          <w:color w:val="auto"/>
          <w:sz w:val="24"/>
          <w:szCs w:val="24"/>
          <w:lang w:val="sq-AL"/>
        </w:rPr>
        <w:t xml:space="preserve"> e kulturës gjendet në nenin 38 paragrafi 1 pika 2 të Ligjit për vetëqeverisje lokale i cili përcakton se Kuvendi </w:t>
      </w:r>
      <w:r w:rsidRPr="00C83215">
        <w:rPr>
          <w:rFonts w:ascii="Garamond" w:hAnsi="Garamond"/>
          <w:color w:val="auto"/>
          <w:sz w:val="24"/>
          <w:szCs w:val="24"/>
          <w:lang w:val="sq-AL"/>
        </w:rPr>
        <w:t>sjell</w:t>
      </w:r>
      <w:r w:rsidR="00513DB4" w:rsidRPr="00C83215">
        <w:rPr>
          <w:rFonts w:ascii="Garamond" w:hAnsi="Garamond"/>
          <w:color w:val="auto"/>
          <w:sz w:val="24"/>
          <w:szCs w:val="24"/>
          <w:lang w:val="sq-AL"/>
        </w:rPr>
        <w:t xml:space="preserve"> rregullore dhe akte të tjera të përgjithshme.</w:t>
      </w:r>
    </w:p>
    <w:p w14:paraId="5498B6E7" w14:textId="77777777" w:rsidR="00513DB4" w:rsidRPr="00C83215" w:rsidRDefault="00513DB4" w:rsidP="00C83215">
      <w:pPr>
        <w:jc w:val="both"/>
        <w:rPr>
          <w:rFonts w:ascii="Garamond" w:hAnsi="Garamond"/>
          <w:color w:val="auto"/>
          <w:sz w:val="24"/>
          <w:szCs w:val="24"/>
          <w:lang w:val="sq-AL"/>
        </w:rPr>
      </w:pPr>
      <w:r w:rsidRPr="00C83215">
        <w:rPr>
          <w:rFonts w:ascii="Garamond" w:hAnsi="Garamond"/>
          <w:color w:val="auto"/>
          <w:sz w:val="24"/>
          <w:szCs w:val="24"/>
          <w:lang w:val="sq-AL"/>
        </w:rPr>
        <w:t>Neni 68 i Ligjit për Kulturën përcakton se zhvillimi i kulturës nxitet me bashkëfinancim të programeve dhe projekteve me rëndësi</w:t>
      </w:r>
      <w:r w:rsidR="00F307E0" w:rsidRPr="00C83215">
        <w:rPr>
          <w:rFonts w:ascii="Garamond" w:hAnsi="Garamond"/>
          <w:color w:val="auto"/>
          <w:sz w:val="24"/>
          <w:szCs w:val="24"/>
          <w:lang w:val="sq-AL"/>
        </w:rPr>
        <w:t>,</w:t>
      </w:r>
      <w:r w:rsidRPr="00C83215">
        <w:rPr>
          <w:rFonts w:ascii="Garamond" w:hAnsi="Garamond"/>
          <w:color w:val="auto"/>
          <w:sz w:val="24"/>
          <w:szCs w:val="24"/>
          <w:lang w:val="sq-AL"/>
        </w:rPr>
        <w:t xml:space="preserve"> për realizimin e interesit publik në kulturë me mjete nga buxheti i komunës, si dhe se organi kompetent i komunës përcakton llojin e projekteve nga fusha të caktuara të kulturës që do të bashkëfinancohen.</w:t>
      </w:r>
    </w:p>
    <w:p w14:paraId="01ADA7BE" w14:textId="77777777" w:rsidR="00513DB4" w:rsidRPr="00C83215" w:rsidRDefault="00513DB4" w:rsidP="00C83215">
      <w:pPr>
        <w:jc w:val="both"/>
        <w:rPr>
          <w:rFonts w:ascii="Garamond" w:hAnsi="Garamond"/>
          <w:color w:val="auto"/>
          <w:sz w:val="24"/>
          <w:szCs w:val="24"/>
          <w:lang w:val="sq-AL"/>
        </w:rPr>
      </w:pPr>
      <w:r w:rsidRPr="00C83215">
        <w:rPr>
          <w:rFonts w:ascii="Garamond" w:hAnsi="Garamond"/>
          <w:color w:val="auto"/>
          <w:sz w:val="24"/>
          <w:szCs w:val="24"/>
          <w:lang w:val="sq-AL"/>
        </w:rPr>
        <w:t>Neni 68 i Ligjit për Kulturën përcakton se</w:t>
      </w:r>
      <w:r w:rsidR="006A7D1D">
        <w:rPr>
          <w:rFonts w:ascii="Garamond" w:hAnsi="Garamond"/>
          <w:color w:val="auto"/>
          <w:sz w:val="24"/>
          <w:szCs w:val="24"/>
          <w:lang w:val="sq-AL"/>
        </w:rPr>
        <w:t xml:space="preserve"> </w:t>
      </w:r>
      <w:r w:rsidRPr="00C83215">
        <w:rPr>
          <w:rFonts w:ascii="Garamond" w:hAnsi="Garamond"/>
          <w:color w:val="auto"/>
          <w:sz w:val="24"/>
          <w:szCs w:val="24"/>
          <w:lang w:val="sq-AL"/>
        </w:rPr>
        <w:t>bashkëfinancimi i projektit bëhet në bazë të konkursit publik të shpallur nga organi kompetent i komunës dhe se konkursi publikohet për një fushë të caktuar të kulturës, në nëntor të vitit aktual për vitin pasardhës, në të paktën një media të shkruar ditore të botuar në Mal të Zi dhe në faqen e internetit të organeve kompetente komunale.</w:t>
      </w:r>
    </w:p>
    <w:p w14:paraId="7E08E61B" w14:textId="77777777" w:rsidR="005178C2" w:rsidRPr="00C83215" w:rsidRDefault="00513DB4" w:rsidP="00C83215">
      <w:pPr>
        <w:jc w:val="both"/>
        <w:rPr>
          <w:rFonts w:ascii="Garamond" w:hAnsi="Garamond"/>
          <w:color w:val="auto"/>
          <w:sz w:val="24"/>
          <w:szCs w:val="24"/>
          <w:lang w:val="sq-AL"/>
        </w:rPr>
      </w:pPr>
      <w:r w:rsidRPr="00C83215">
        <w:rPr>
          <w:rFonts w:ascii="Garamond" w:hAnsi="Garamond"/>
          <w:color w:val="auto"/>
          <w:sz w:val="24"/>
          <w:szCs w:val="24"/>
          <w:lang w:val="sq-AL"/>
        </w:rPr>
        <w:t>Neni 24 paragrafi 1 pika 11 të Statutit të Komunës së Tuzit parasheh që Komuna e Tuzit, në pajtim me ligjin dhe rregulloret tjera, rregullon, siguron dhe krijon kushte për zhvillimin e kulturës dhe mbrojtjen e pasurive kulturore.</w:t>
      </w:r>
    </w:p>
    <w:p w14:paraId="3670A1F5" w14:textId="77777777" w:rsidR="00513DB4" w:rsidRPr="00C83215" w:rsidRDefault="00513DB4" w:rsidP="00C83215">
      <w:pPr>
        <w:jc w:val="both"/>
        <w:rPr>
          <w:rFonts w:ascii="Garamond" w:hAnsi="Garamond"/>
          <w:color w:val="auto"/>
          <w:sz w:val="24"/>
          <w:szCs w:val="24"/>
          <w:lang w:val="sq-AL"/>
        </w:rPr>
      </w:pPr>
    </w:p>
    <w:p w14:paraId="1A02000F" w14:textId="77777777" w:rsidR="005178C2" w:rsidRPr="00C83215" w:rsidRDefault="00513DB4" w:rsidP="00C83215">
      <w:pPr>
        <w:jc w:val="both"/>
        <w:rPr>
          <w:rFonts w:ascii="Garamond" w:hAnsi="Garamond"/>
          <w:b/>
          <w:bCs/>
          <w:color w:val="auto"/>
          <w:sz w:val="24"/>
          <w:szCs w:val="24"/>
          <w:lang w:val="sq-AL"/>
        </w:rPr>
      </w:pPr>
      <w:r w:rsidRPr="00C83215">
        <w:rPr>
          <w:rFonts w:ascii="Garamond" w:hAnsi="Garamond"/>
          <w:b/>
          <w:bCs/>
          <w:color w:val="auto"/>
          <w:sz w:val="24"/>
          <w:szCs w:val="24"/>
          <w:lang w:val="sq-AL"/>
        </w:rPr>
        <w:t>Arsyet për sjelljen e</w:t>
      </w:r>
      <w:r w:rsidR="00F307E0" w:rsidRPr="00C83215">
        <w:rPr>
          <w:rFonts w:ascii="Garamond" w:hAnsi="Garamond"/>
          <w:b/>
          <w:bCs/>
          <w:color w:val="auto"/>
          <w:sz w:val="24"/>
          <w:szCs w:val="24"/>
          <w:lang w:val="sq-AL"/>
        </w:rPr>
        <w:t xml:space="preserve"> V</w:t>
      </w:r>
      <w:r w:rsidRPr="00C83215">
        <w:rPr>
          <w:rFonts w:ascii="Garamond" w:hAnsi="Garamond"/>
          <w:b/>
          <w:bCs/>
          <w:color w:val="auto"/>
          <w:sz w:val="24"/>
          <w:szCs w:val="24"/>
          <w:lang w:val="sq-AL"/>
        </w:rPr>
        <w:t>endimit</w:t>
      </w:r>
      <w:r w:rsidR="005178C2" w:rsidRPr="00C83215">
        <w:rPr>
          <w:rFonts w:ascii="Garamond" w:hAnsi="Garamond"/>
          <w:b/>
          <w:bCs/>
          <w:color w:val="auto"/>
          <w:sz w:val="24"/>
          <w:szCs w:val="24"/>
          <w:lang w:val="sq-AL"/>
        </w:rPr>
        <w:t xml:space="preserve">: </w:t>
      </w:r>
    </w:p>
    <w:p w14:paraId="59C900EF" w14:textId="77777777" w:rsidR="005178C2" w:rsidRPr="00C83215" w:rsidRDefault="005178C2" w:rsidP="00C83215">
      <w:pPr>
        <w:jc w:val="both"/>
        <w:rPr>
          <w:rFonts w:ascii="Garamond" w:hAnsi="Garamond"/>
          <w:b/>
          <w:bCs/>
          <w:color w:val="auto"/>
          <w:sz w:val="24"/>
          <w:szCs w:val="24"/>
          <w:lang w:val="sq-AL"/>
        </w:rPr>
      </w:pPr>
    </w:p>
    <w:p w14:paraId="0F35C797" w14:textId="77777777" w:rsidR="005178C2" w:rsidRPr="00C83215" w:rsidRDefault="00513DB4" w:rsidP="00C83215">
      <w:pPr>
        <w:jc w:val="both"/>
        <w:rPr>
          <w:rFonts w:ascii="Garamond" w:hAnsi="Garamond"/>
          <w:color w:val="auto"/>
          <w:sz w:val="24"/>
          <w:szCs w:val="24"/>
          <w:lang w:val="sq-AL"/>
        </w:rPr>
      </w:pPr>
      <w:r w:rsidRPr="00C83215">
        <w:rPr>
          <w:rFonts w:ascii="Garamond" w:hAnsi="Garamond"/>
          <w:color w:val="auto"/>
          <w:sz w:val="24"/>
          <w:szCs w:val="24"/>
          <w:lang w:val="sq-AL"/>
        </w:rPr>
        <w:t xml:space="preserve">Arsyet për </w:t>
      </w:r>
      <w:r w:rsidR="00F307E0" w:rsidRPr="00C83215">
        <w:rPr>
          <w:rFonts w:ascii="Garamond" w:hAnsi="Garamond"/>
          <w:color w:val="auto"/>
          <w:sz w:val="24"/>
          <w:szCs w:val="24"/>
          <w:lang w:val="sq-AL"/>
        </w:rPr>
        <w:t>sjelljen</w:t>
      </w:r>
      <w:r w:rsidRPr="00C83215">
        <w:rPr>
          <w:rFonts w:ascii="Garamond" w:hAnsi="Garamond"/>
          <w:color w:val="auto"/>
          <w:sz w:val="24"/>
          <w:szCs w:val="24"/>
          <w:lang w:val="sq-AL"/>
        </w:rPr>
        <w:t xml:space="preserve"> e Vendimit për bashkëfinancim të projekteve në fushën e kulturës </w:t>
      </w:r>
      <w:r w:rsidR="00F307E0" w:rsidRPr="00C83215">
        <w:rPr>
          <w:rFonts w:ascii="Garamond" w:hAnsi="Garamond"/>
          <w:color w:val="auto"/>
          <w:sz w:val="24"/>
          <w:szCs w:val="24"/>
          <w:lang w:val="sq-AL"/>
        </w:rPr>
        <w:t>mbështeten</w:t>
      </w:r>
      <w:r w:rsidRPr="00C83215">
        <w:rPr>
          <w:rFonts w:ascii="Garamond" w:hAnsi="Garamond"/>
          <w:color w:val="auto"/>
          <w:sz w:val="24"/>
          <w:szCs w:val="24"/>
          <w:lang w:val="sq-AL"/>
        </w:rPr>
        <w:t xml:space="preserve"> në faktin se Komuna e Tuzit në pajtim me ligjin dhe rregulloret tjera rregullon, siguron dhe krijon kushte për zhvillimin e kulturës dhe mbrojtjen e pasurive kulturore.</w:t>
      </w:r>
    </w:p>
    <w:p w14:paraId="1D369B83" w14:textId="77777777" w:rsidR="00513DB4" w:rsidRPr="00C83215" w:rsidRDefault="00513DB4" w:rsidP="00C83215">
      <w:pPr>
        <w:jc w:val="both"/>
        <w:rPr>
          <w:rFonts w:ascii="Garamond" w:hAnsi="Garamond"/>
          <w:color w:val="auto"/>
          <w:sz w:val="24"/>
          <w:szCs w:val="24"/>
          <w:lang w:val="sq-AL"/>
        </w:rPr>
      </w:pPr>
    </w:p>
    <w:p w14:paraId="52F8B825" w14:textId="77777777" w:rsidR="005178C2" w:rsidRPr="00C83215" w:rsidRDefault="00513DB4" w:rsidP="00C83215">
      <w:pPr>
        <w:jc w:val="both"/>
        <w:rPr>
          <w:rFonts w:ascii="Garamond" w:hAnsi="Garamond"/>
          <w:b/>
          <w:bCs/>
          <w:color w:val="auto"/>
          <w:sz w:val="24"/>
          <w:szCs w:val="24"/>
          <w:lang w:val="sq-AL"/>
        </w:rPr>
      </w:pPr>
      <w:r w:rsidRPr="00C83215">
        <w:rPr>
          <w:rFonts w:ascii="Garamond" w:hAnsi="Garamond"/>
          <w:b/>
          <w:bCs/>
          <w:color w:val="auto"/>
          <w:sz w:val="24"/>
          <w:szCs w:val="24"/>
          <w:lang w:val="sq-AL"/>
        </w:rPr>
        <w:t xml:space="preserve">Përmbajtja e </w:t>
      </w:r>
      <w:r w:rsidR="00F307E0" w:rsidRPr="00C83215">
        <w:rPr>
          <w:rFonts w:ascii="Garamond" w:hAnsi="Garamond"/>
          <w:b/>
          <w:bCs/>
          <w:color w:val="auto"/>
          <w:sz w:val="24"/>
          <w:szCs w:val="24"/>
          <w:lang w:val="sq-AL"/>
        </w:rPr>
        <w:t>V</w:t>
      </w:r>
      <w:r w:rsidRPr="00C83215">
        <w:rPr>
          <w:rFonts w:ascii="Garamond" w:hAnsi="Garamond"/>
          <w:b/>
          <w:bCs/>
          <w:color w:val="auto"/>
          <w:sz w:val="24"/>
          <w:szCs w:val="24"/>
          <w:lang w:val="sq-AL"/>
        </w:rPr>
        <w:t>endimit</w:t>
      </w:r>
      <w:r w:rsidR="005178C2" w:rsidRPr="00C83215">
        <w:rPr>
          <w:rFonts w:ascii="Garamond" w:hAnsi="Garamond"/>
          <w:b/>
          <w:bCs/>
          <w:color w:val="auto"/>
          <w:sz w:val="24"/>
          <w:szCs w:val="24"/>
          <w:lang w:val="sq-AL"/>
        </w:rPr>
        <w:t>:</w:t>
      </w:r>
    </w:p>
    <w:p w14:paraId="2ABD4F31" w14:textId="77777777" w:rsidR="005178C2" w:rsidRPr="00C83215" w:rsidRDefault="005178C2" w:rsidP="00C83215">
      <w:pPr>
        <w:jc w:val="both"/>
        <w:rPr>
          <w:rFonts w:ascii="Garamond" w:hAnsi="Garamond"/>
          <w:b/>
          <w:bCs/>
          <w:color w:val="auto"/>
          <w:sz w:val="24"/>
          <w:szCs w:val="24"/>
          <w:lang w:val="sq-AL"/>
        </w:rPr>
      </w:pPr>
    </w:p>
    <w:p w14:paraId="3B93C5EB"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Në nenin 1 të këtij vendimi përcaktohen kushtet, mënyra, kriteret dhe çështjet tjera që kanë të bëjnë me bashkëfinancimin e projekteve në fushën e kulturës që janë me interes publik për komunën e Tuzit.</w:t>
      </w:r>
    </w:p>
    <w:p w14:paraId="2F1CAE46"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Neni 2 parashikon se mjetet nga buxheti i komunës së Tuzit mund të bashkëfinancojnë një projekt në fushën e kulturës deri në maksimum 50% të shumës së përgjithshme të mjeteve për realizimin e tij, përjashtimisht organi komunal përgjegjës për çështjet e kulturës mund të bashkëfinancojë një projekt me rëndësi të jashtëzakonshme për komunën e Tuzit në një shumë më të madhe prej 50% të mjeteve totale të nevojshme për realizimin e tij.</w:t>
      </w:r>
    </w:p>
    <w:p w14:paraId="7A568E77"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Neni 3 parashikon se bashkëfinancimi i projekteve bëhet në bazë të konkursit publik për bashkëfinancimin e projekteve në fushën e kulturës, i cili shpallet nga organi kompetent</w:t>
      </w:r>
      <w:r w:rsidR="00F307E0" w:rsidRPr="00C83215">
        <w:rPr>
          <w:rFonts w:ascii="Garamond" w:hAnsi="Garamond"/>
          <w:sz w:val="24"/>
          <w:szCs w:val="24"/>
          <w:lang w:val="sq-AL"/>
        </w:rPr>
        <w:t>, organi</w:t>
      </w:r>
      <w:r w:rsidRPr="00C83215">
        <w:rPr>
          <w:rFonts w:ascii="Garamond" w:hAnsi="Garamond"/>
          <w:sz w:val="24"/>
          <w:szCs w:val="24"/>
          <w:lang w:val="sq-AL"/>
        </w:rPr>
        <w:t xml:space="preserve"> kompetent mundet pa shpallur konkurs të bashkëfinanc</w:t>
      </w:r>
      <w:r w:rsidR="00F307E0" w:rsidRPr="00C83215">
        <w:rPr>
          <w:rFonts w:ascii="Garamond" w:hAnsi="Garamond"/>
          <w:sz w:val="24"/>
          <w:szCs w:val="24"/>
          <w:lang w:val="sq-AL"/>
        </w:rPr>
        <w:t>ojë</w:t>
      </w:r>
      <w:r w:rsidRPr="00C83215">
        <w:rPr>
          <w:rFonts w:ascii="Garamond" w:hAnsi="Garamond"/>
          <w:sz w:val="24"/>
          <w:szCs w:val="24"/>
          <w:lang w:val="sq-AL"/>
        </w:rPr>
        <w:t xml:space="preserve"> projekt</w:t>
      </w:r>
      <w:r w:rsidR="00F307E0" w:rsidRPr="00C83215">
        <w:rPr>
          <w:rFonts w:ascii="Garamond" w:hAnsi="Garamond"/>
          <w:sz w:val="24"/>
          <w:szCs w:val="24"/>
          <w:lang w:val="sq-AL"/>
        </w:rPr>
        <w:t xml:space="preserve"> </w:t>
      </w:r>
      <w:r w:rsidRPr="00C83215">
        <w:rPr>
          <w:rFonts w:ascii="Garamond" w:hAnsi="Garamond"/>
          <w:sz w:val="24"/>
          <w:szCs w:val="24"/>
          <w:lang w:val="sq-AL"/>
        </w:rPr>
        <w:t>me rëndësi kapitale për: kulturën e komunës së Tuzit; realizimi i bashkëpunimit ndërkombëtar, zhvillimi i balancuar kulturor i komunës.</w:t>
      </w:r>
    </w:p>
    <w:p w14:paraId="65A45FAB"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 xml:space="preserve">Neni 4 përcakton se organi kompetent i komunës ka të drejtë të marrë pjesë në menaxhimin e projektit, si dhe të drejtën e një pjese të fitimit të realizuar nga </w:t>
      </w:r>
      <w:r w:rsidR="00F307E0" w:rsidRPr="00C83215">
        <w:rPr>
          <w:rFonts w:ascii="Garamond" w:hAnsi="Garamond"/>
          <w:sz w:val="24"/>
          <w:szCs w:val="24"/>
          <w:lang w:val="sq-AL"/>
        </w:rPr>
        <w:t>realizimi</w:t>
      </w:r>
      <w:r w:rsidRPr="00C83215">
        <w:rPr>
          <w:rFonts w:ascii="Garamond" w:hAnsi="Garamond"/>
          <w:sz w:val="24"/>
          <w:szCs w:val="24"/>
          <w:lang w:val="sq-AL"/>
        </w:rPr>
        <w:t xml:space="preserve"> i projektit, në raport me </w:t>
      </w:r>
      <w:r w:rsidR="00F307E0" w:rsidRPr="00C83215">
        <w:rPr>
          <w:rFonts w:ascii="Garamond" w:hAnsi="Garamond"/>
          <w:sz w:val="24"/>
          <w:szCs w:val="24"/>
          <w:lang w:val="sq-AL"/>
        </w:rPr>
        <w:t>mjetet</w:t>
      </w:r>
      <w:r w:rsidRPr="00C83215">
        <w:rPr>
          <w:rFonts w:ascii="Garamond" w:hAnsi="Garamond"/>
          <w:sz w:val="24"/>
          <w:szCs w:val="24"/>
          <w:lang w:val="sq-AL"/>
        </w:rPr>
        <w:t xml:space="preserve"> e investuara në bazë të bashkëfinancimit, në lidhje me shumën totale të kostove të </w:t>
      </w:r>
      <w:r w:rsidR="00F307E0" w:rsidRPr="00C83215">
        <w:rPr>
          <w:rFonts w:ascii="Garamond" w:hAnsi="Garamond"/>
          <w:sz w:val="24"/>
          <w:szCs w:val="24"/>
          <w:lang w:val="sq-AL"/>
        </w:rPr>
        <w:t>realizimit</w:t>
      </w:r>
      <w:r w:rsidRPr="00C83215">
        <w:rPr>
          <w:rFonts w:ascii="Garamond" w:hAnsi="Garamond"/>
          <w:sz w:val="24"/>
          <w:szCs w:val="24"/>
          <w:lang w:val="sq-AL"/>
        </w:rPr>
        <w:t xml:space="preserve"> të projektit.</w:t>
      </w:r>
    </w:p>
    <w:p w14:paraId="6DF70773"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Neni 5 përcakton se Konkursi shpallet në fund të vitit aktual për vitin vijues në të paktën një media të shkruar në territorin e Malit të Zi dhe në faqen zyrtare të Komunës së Tuzit.</w:t>
      </w:r>
    </w:p>
    <w:p w14:paraId="38E5A8EF"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Neni 6 përcakton se të drejtën për të marrë pjesë në konkurs kanë personat fizikë dhe juridikë me vendbanim në Komunën e Tuzit, përkatësisht nga territori i Komunës së Tuzit të cilët janë të regjistruar për kryerjen e veprimtarive kulturore.</w:t>
      </w:r>
    </w:p>
    <w:p w14:paraId="5D8EB0DD"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Individët mund të konkurrojnë me projekte që ata i realizojnë në mënyrë të pavarur si vepra e tyre e autorit.</w:t>
      </w:r>
    </w:p>
    <w:p w14:paraId="4623F889"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Neni 7 parashikon që aplikimi për Konkurs duhet të dorëzohet në formularin e përcaktuar nga organi kompetent.</w:t>
      </w:r>
    </w:p>
    <w:p w14:paraId="6D0268F9"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Neni 8 përcakton kriteret për të aplikuar në Konkurs.</w:t>
      </w:r>
    </w:p>
    <w:p w14:paraId="1082040F"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 xml:space="preserve">Neni 9 parashikon që vlerësimi i projekteve të paraqitura në Konkurs bëhet nga Komisioni i shpërndarjes së </w:t>
      </w:r>
      <w:r w:rsidR="00F307E0" w:rsidRPr="00C83215">
        <w:rPr>
          <w:rFonts w:ascii="Garamond" w:hAnsi="Garamond"/>
          <w:sz w:val="24"/>
          <w:szCs w:val="24"/>
          <w:lang w:val="sq-AL"/>
        </w:rPr>
        <w:t>mjeteve</w:t>
      </w:r>
      <w:r w:rsidRPr="00C83215">
        <w:rPr>
          <w:rFonts w:ascii="Garamond" w:hAnsi="Garamond"/>
          <w:sz w:val="24"/>
          <w:szCs w:val="24"/>
          <w:lang w:val="sq-AL"/>
        </w:rPr>
        <w:t>. Komisioni, i përbërë nga kryetari dhe katër anëtarë, formohet nga organi kompetent nga artistë dhe njohës të njohur të kulturës.</w:t>
      </w:r>
    </w:p>
    <w:p w14:paraId="66E260A1" w14:textId="77777777" w:rsidR="00513DB4" w:rsidRDefault="00513DB4" w:rsidP="00C83215">
      <w:pPr>
        <w:jc w:val="both"/>
        <w:rPr>
          <w:rFonts w:ascii="Garamond" w:hAnsi="Garamond"/>
          <w:sz w:val="24"/>
          <w:szCs w:val="24"/>
          <w:lang w:val="sq-AL"/>
        </w:rPr>
      </w:pPr>
      <w:r w:rsidRPr="00C83215">
        <w:rPr>
          <w:rFonts w:ascii="Garamond" w:hAnsi="Garamond"/>
          <w:sz w:val="24"/>
          <w:szCs w:val="24"/>
          <w:lang w:val="sq-AL"/>
        </w:rPr>
        <w:t>Neni 10 përcakton se Vendimi për ndarjen e mjeteve për bashkëfinancimin e projekteve në fushën e kulturës do të merret brenda 40 ditëve nga përfundimi i konkursit.</w:t>
      </w:r>
    </w:p>
    <w:p w14:paraId="15A1EEA3" w14:textId="77777777" w:rsidR="00910424" w:rsidRDefault="00910424" w:rsidP="00C83215">
      <w:pPr>
        <w:jc w:val="both"/>
        <w:rPr>
          <w:rFonts w:ascii="Garamond" w:hAnsi="Garamond"/>
          <w:sz w:val="24"/>
          <w:szCs w:val="24"/>
          <w:lang w:val="sq-AL"/>
        </w:rPr>
      </w:pPr>
    </w:p>
    <w:p w14:paraId="004C9725" w14:textId="77777777" w:rsidR="00910424" w:rsidRPr="00C83215" w:rsidRDefault="00910424" w:rsidP="00C83215">
      <w:pPr>
        <w:jc w:val="both"/>
        <w:rPr>
          <w:rFonts w:ascii="Garamond" w:hAnsi="Garamond"/>
          <w:sz w:val="24"/>
          <w:szCs w:val="24"/>
          <w:lang w:val="sq-AL"/>
        </w:rPr>
      </w:pPr>
    </w:p>
    <w:p w14:paraId="154F1533"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lastRenderedPageBreak/>
        <w:t xml:space="preserve">Neni 11 parashikon që </w:t>
      </w:r>
      <w:r w:rsidR="00F307E0" w:rsidRPr="00C83215">
        <w:rPr>
          <w:rFonts w:ascii="Garamond" w:hAnsi="Garamond"/>
          <w:sz w:val="24"/>
          <w:szCs w:val="24"/>
          <w:lang w:val="sq-AL"/>
        </w:rPr>
        <w:t>organi</w:t>
      </w:r>
      <w:r w:rsidRPr="00C83215">
        <w:rPr>
          <w:rFonts w:ascii="Garamond" w:hAnsi="Garamond"/>
          <w:sz w:val="24"/>
          <w:szCs w:val="24"/>
          <w:lang w:val="sq-AL"/>
        </w:rPr>
        <w:t xml:space="preserve"> kompetent dhe </w:t>
      </w:r>
      <w:r w:rsidR="00F307E0" w:rsidRPr="00C83215">
        <w:rPr>
          <w:rFonts w:ascii="Garamond" w:hAnsi="Garamond"/>
          <w:sz w:val="24"/>
          <w:szCs w:val="24"/>
          <w:lang w:val="sq-AL"/>
        </w:rPr>
        <w:t>realizuesi</w:t>
      </w:r>
      <w:r w:rsidRPr="00C83215">
        <w:rPr>
          <w:rFonts w:ascii="Garamond" w:hAnsi="Garamond"/>
          <w:sz w:val="24"/>
          <w:szCs w:val="24"/>
          <w:lang w:val="sq-AL"/>
        </w:rPr>
        <w:t xml:space="preserve"> i projektit, në bazë të Vendimit për bashkëfinancim, lidhin </w:t>
      </w:r>
      <w:r w:rsidR="00F307E0" w:rsidRPr="00C83215">
        <w:rPr>
          <w:rFonts w:ascii="Garamond" w:hAnsi="Garamond"/>
          <w:sz w:val="24"/>
          <w:szCs w:val="24"/>
          <w:lang w:val="sq-AL"/>
        </w:rPr>
        <w:t>kontratë</w:t>
      </w:r>
      <w:r w:rsidRPr="00C83215">
        <w:rPr>
          <w:rFonts w:ascii="Garamond" w:hAnsi="Garamond"/>
          <w:sz w:val="24"/>
          <w:szCs w:val="24"/>
          <w:lang w:val="sq-AL"/>
        </w:rPr>
        <w:t xml:space="preserve"> për bashkëfinancim të projektit, </w:t>
      </w:r>
      <w:r w:rsidR="00F307E0" w:rsidRPr="00C83215">
        <w:rPr>
          <w:rFonts w:ascii="Garamond" w:hAnsi="Garamond"/>
          <w:sz w:val="24"/>
          <w:szCs w:val="24"/>
          <w:lang w:val="sq-AL"/>
        </w:rPr>
        <w:t>me të cilën</w:t>
      </w:r>
      <w:r w:rsidRPr="00C83215">
        <w:rPr>
          <w:rFonts w:ascii="Garamond" w:hAnsi="Garamond"/>
          <w:sz w:val="24"/>
          <w:szCs w:val="24"/>
          <w:lang w:val="sq-AL"/>
        </w:rPr>
        <w:t xml:space="preserve"> rregullo</w:t>
      </w:r>
      <w:r w:rsidR="00F307E0" w:rsidRPr="00C83215">
        <w:rPr>
          <w:rFonts w:ascii="Garamond" w:hAnsi="Garamond"/>
          <w:sz w:val="24"/>
          <w:szCs w:val="24"/>
          <w:lang w:val="sq-AL"/>
        </w:rPr>
        <w:t>j</w:t>
      </w:r>
      <w:r w:rsidRPr="00C83215">
        <w:rPr>
          <w:rFonts w:ascii="Garamond" w:hAnsi="Garamond"/>
          <w:sz w:val="24"/>
          <w:szCs w:val="24"/>
          <w:lang w:val="sq-AL"/>
        </w:rPr>
        <w:t>n</w:t>
      </w:r>
      <w:r w:rsidR="00F307E0" w:rsidRPr="00C83215">
        <w:rPr>
          <w:rFonts w:ascii="Garamond" w:hAnsi="Garamond"/>
          <w:sz w:val="24"/>
          <w:szCs w:val="24"/>
          <w:lang w:val="sq-AL"/>
        </w:rPr>
        <w:t>ë</w:t>
      </w:r>
      <w:r w:rsidRPr="00C83215">
        <w:rPr>
          <w:rFonts w:ascii="Garamond" w:hAnsi="Garamond"/>
          <w:sz w:val="24"/>
          <w:szCs w:val="24"/>
          <w:lang w:val="sq-AL"/>
        </w:rPr>
        <w:t xml:space="preserve"> dinamikën e </w:t>
      </w:r>
      <w:r w:rsidR="00F307E0" w:rsidRPr="00C83215">
        <w:rPr>
          <w:rFonts w:ascii="Garamond" w:hAnsi="Garamond"/>
          <w:sz w:val="24"/>
          <w:szCs w:val="24"/>
          <w:lang w:val="sq-AL"/>
        </w:rPr>
        <w:t>realizimit</w:t>
      </w:r>
      <w:r w:rsidRPr="00C83215">
        <w:rPr>
          <w:rFonts w:ascii="Garamond" w:hAnsi="Garamond"/>
          <w:sz w:val="24"/>
          <w:szCs w:val="24"/>
          <w:lang w:val="sq-AL"/>
        </w:rPr>
        <w:t xml:space="preserve"> të projektit, pagesën, shfrytëzimin dhe arsyetimin e </w:t>
      </w:r>
      <w:r w:rsidR="00F307E0" w:rsidRPr="00C83215">
        <w:rPr>
          <w:rFonts w:ascii="Garamond" w:hAnsi="Garamond"/>
          <w:sz w:val="24"/>
          <w:szCs w:val="24"/>
          <w:lang w:val="sq-AL"/>
        </w:rPr>
        <w:t>mjeteve</w:t>
      </w:r>
      <w:r w:rsidRPr="00C83215">
        <w:rPr>
          <w:rFonts w:ascii="Garamond" w:hAnsi="Garamond"/>
          <w:sz w:val="24"/>
          <w:szCs w:val="24"/>
          <w:lang w:val="sq-AL"/>
        </w:rPr>
        <w:t xml:space="preserve"> të miratuara, raportimin e gjendjes </w:t>
      </w:r>
      <w:r w:rsidR="00F307E0" w:rsidRPr="00C83215">
        <w:rPr>
          <w:rFonts w:ascii="Garamond" w:hAnsi="Garamond"/>
          <w:sz w:val="24"/>
          <w:szCs w:val="24"/>
          <w:lang w:val="sq-AL"/>
        </w:rPr>
        <w:t>s</w:t>
      </w:r>
      <w:r w:rsidRPr="00C83215">
        <w:rPr>
          <w:rFonts w:ascii="Garamond" w:hAnsi="Garamond"/>
          <w:sz w:val="24"/>
          <w:szCs w:val="24"/>
          <w:lang w:val="sq-AL"/>
        </w:rPr>
        <w:t>ë projektit, mënyrën e prezantimit të projektit dhe raportin përfundimtar për zbatimin e projektit.</w:t>
      </w:r>
    </w:p>
    <w:p w14:paraId="15ED0632"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 xml:space="preserve">Neni 12 parasheh që </w:t>
      </w:r>
      <w:r w:rsidR="00F307E0" w:rsidRPr="00C83215">
        <w:rPr>
          <w:rFonts w:ascii="Garamond" w:hAnsi="Garamond"/>
          <w:sz w:val="24"/>
          <w:szCs w:val="24"/>
          <w:lang w:val="sq-AL"/>
        </w:rPr>
        <w:t xml:space="preserve">mbikëqyrjen </w:t>
      </w:r>
      <w:r w:rsidR="0016045A" w:rsidRPr="00C83215">
        <w:rPr>
          <w:rFonts w:ascii="Garamond" w:hAnsi="Garamond"/>
          <w:sz w:val="24"/>
          <w:szCs w:val="24"/>
          <w:lang w:val="sq-AL"/>
        </w:rPr>
        <w:t xml:space="preserve">e ekzekutimit të detyrimeve nga kontrata për bashkëfinancim të projekteve, kryhet nga </w:t>
      </w:r>
      <w:r w:rsidR="00F307E0" w:rsidRPr="00C83215">
        <w:rPr>
          <w:rFonts w:ascii="Garamond" w:hAnsi="Garamond"/>
          <w:sz w:val="24"/>
          <w:szCs w:val="24"/>
          <w:lang w:val="sq-AL"/>
        </w:rPr>
        <w:t>organi</w:t>
      </w:r>
      <w:r w:rsidRPr="00C83215">
        <w:rPr>
          <w:rFonts w:ascii="Garamond" w:hAnsi="Garamond"/>
          <w:sz w:val="24"/>
          <w:szCs w:val="24"/>
          <w:lang w:val="sq-AL"/>
        </w:rPr>
        <w:t xml:space="preserve"> kompetent</w:t>
      </w:r>
      <w:r w:rsidR="0016045A" w:rsidRPr="00C83215">
        <w:rPr>
          <w:rFonts w:ascii="Garamond" w:hAnsi="Garamond"/>
          <w:sz w:val="24"/>
          <w:szCs w:val="24"/>
          <w:lang w:val="sq-AL"/>
        </w:rPr>
        <w:t>.</w:t>
      </w:r>
    </w:p>
    <w:p w14:paraId="411364A4"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 xml:space="preserve">Neni 13 përcakton se mjetet për zbatimin e këtij vendimi do të parashikohen në buxhetin e komunës së Tuzit si </w:t>
      </w:r>
      <w:r w:rsidR="0016045A" w:rsidRPr="00C83215">
        <w:rPr>
          <w:rFonts w:ascii="Garamond" w:hAnsi="Garamond"/>
          <w:sz w:val="24"/>
          <w:szCs w:val="24"/>
          <w:lang w:val="sq-AL"/>
        </w:rPr>
        <w:t>pikë e</w:t>
      </w:r>
      <w:r w:rsidRPr="00C83215">
        <w:rPr>
          <w:rFonts w:ascii="Garamond" w:hAnsi="Garamond"/>
          <w:sz w:val="24"/>
          <w:szCs w:val="24"/>
          <w:lang w:val="sq-AL"/>
        </w:rPr>
        <w:t xml:space="preserve"> veçantë.</w:t>
      </w:r>
    </w:p>
    <w:p w14:paraId="2008C79F" w14:textId="77777777" w:rsidR="00513DB4" w:rsidRPr="00C83215" w:rsidRDefault="00513DB4" w:rsidP="00C83215">
      <w:pPr>
        <w:jc w:val="both"/>
        <w:rPr>
          <w:rFonts w:ascii="Garamond" w:hAnsi="Garamond"/>
          <w:sz w:val="24"/>
          <w:szCs w:val="24"/>
          <w:lang w:val="sq-AL"/>
        </w:rPr>
      </w:pPr>
      <w:r w:rsidRPr="00C83215">
        <w:rPr>
          <w:rFonts w:ascii="Garamond" w:hAnsi="Garamond"/>
          <w:sz w:val="24"/>
          <w:szCs w:val="24"/>
          <w:lang w:val="sq-AL"/>
        </w:rPr>
        <w:t>Neni 14 përcakton se të gjitha shprehjet në këtë Vendim të përdorura në gjininë mashkullore përdoren për të njëjtat shprehje në gjininë femërore.</w:t>
      </w:r>
    </w:p>
    <w:p w14:paraId="0BDED4DD" w14:textId="77777777" w:rsidR="006B77A8" w:rsidRDefault="00513DB4" w:rsidP="00C83215">
      <w:pPr>
        <w:jc w:val="both"/>
        <w:rPr>
          <w:rFonts w:ascii="Garamond" w:hAnsi="Garamond"/>
          <w:sz w:val="24"/>
          <w:szCs w:val="24"/>
          <w:lang w:val="sq-AL"/>
        </w:rPr>
      </w:pPr>
      <w:r w:rsidRPr="00C83215">
        <w:rPr>
          <w:rFonts w:ascii="Garamond" w:hAnsi="Garamond"/>
          <w:sz w:val="24"/>
          <w:szCs w:val="24"/>
          <w:lang w:val="sq-AL"/>
        </w:rPr>
        <w:t xml:space="preserve">Neni 15 përcakton se ky vendim hyn në fuqi në ditën e tetë nga data e </w:t>
      </w:r>
      <w:r w:rsidR="0016045A" w:rsidRPr="00C83215">
        <w:rPr>
          <w:rFonts w:ascii="Garamond" w:hAnsi="Garamond"/>
          <w:sz w:val="24"/>
          <w:szCs w:val="24"/>
          <w:lang w:val="sq-AL"/>
        </w:rPr>
        <w:t>publikimit</w:t>
      </w:r>
      <w:r w:rsidRPr="00C83215">
        <w:rPr>
          <w:rFonts w:ascii="Garamond" w:hAnsi="Garamond"/>
          <w:sz w:val="24"/>
          <w:szCs w:val="24"/>
          <w:lang w:val="sq-AL"/>
        </w:rPr>
        <w:t xml:space="preserve"> në "</w:t>
      </w:r>
      <w:r w:rsidR="0016045A" w:rsidRPr="00C83215">
        <w:rPr>
          <w:rFonts w:ascii="Garamond" w:hAnsi="Garamond"/>
          <w:sz w:val="24"/>
          <w:szCs w:val="24"/>
          <w:lang w:val="sq-AL"/>
        </w:rPr>
        <w:t>Fletën</w:t>
      </w:r>
      <w:r w:rsidRPr="00C83215">
        <w:rPr>
          <w:rFonts w:ascii="Garamond" w:hAnsi="Garamond"/>
          <w:sz w:val="24"/>
          <w:szCs w:val="24"/>
          <w:lang w:val="sq-AL"/>
        </w:rPr>
        <w:t xml:space="preserve"> Zyrtare të Malit të Zi - </w:t>
      </w:r>
      <w:r w:rsidR="0016045A" w:rsidRPr="00C83215">
        <w:rPr>
          <w:rFonts w:ascii="Garamond" w:hAnsi="Garamond"/>
          <w:sz w:val="24"/>
          <w:szCs w:val="24"/>
          <w:lang w:val="sq-AL"/>
        </w:rPr>
        <w:t>Dispozitat</w:t>
      </w:r>
      <w:r w:rsidRPr="00C83215">
        <w:rPr>
          <w:rFonts w:ascii="Garamond" w:hAnsi="Garamond"/>
          <w:sz w:val="24"/>
          <w:szCs w:val="24"/>
          <w:lang w:val="sq-AL"/>
        </w:rPr>
        <w:t xml:space="preserve"> komunale".</w:t>
      </w:r>
    </w:p>
    <w:p w14:paraId="7E98DB4D" w14:textId="2E50F20D" w:rsidR="005178C2" w:rsidRPr="00C83215" w:rsidRDefault="006B77A8" w:rsidP="00C83215">
      <w:pPr>
        <w:jc w:val="both"/>
        <w:rPr>
          <w:rFonts w:ascii="Garamond" w:hAnsi="Garamond"/>
          <w:sz w:val="24"/>
          <w:szCs w:val="24"/>
          <w:lang w:val="sq-AL"/>
        </w:rPr>
      </w:pPr>
      <w:r>
        <w:rPr>
          <w:rFonts w:ascii="Garamond" w:hAnsi="Garamond"/>
          <w:sz w:val="24"/>
          <w:szCs w:val="24"/>
          <w:lang w:val="sq-AL"/>
        </w:rPr>
        <w:br w:type="page"/>
      </w:r>
      <w:r w:rsidR="00C9568B">
        <w:rPr>
          <w:noProof/>
        </w:rPr>
        <w:lastRenderedPageBreak/>
        <w:drawing>
          <wp:anchor distT="0" distB="0" distL="114300" distR="114300" simplePos="0" relativeHeight="251661312" behindDoc="0" locked="0" layoutInCell="1" allowOverlap="1" wp14:anchorId="3D7CF5E4" wp14:editId="43299BF6">
            <wp:simplePos x="0" y="0"/>
            <wp:positionH relativeFrom="margin">
              <wp:align>center</wp:align>
            </wp:positionH>
            <wp:positionV relativeFrom="margin">
              <wp:align>center</wp:align>
            </wp:positionV>
            <wp:extent cx="7942580" cy="107823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42580" cy="107823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178C2" w:rsidRPr="00C83215">
      <w:footerReference w:type="even" r:id="rId9"/>
      <w:footerReference w:type="default" r:id="rId10"/>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37FF42" w14:textId="77777777" w:rsidR="00360140" w:rsidRDefault="00360140">
      <w:r>
        <w:separator/>
      </w:r>
    </w:p>
  </w:endnote>
  <w:endnote w:type="continuationSeparator" w:id="0">
    <w:p w14:paraId="123E748B" w14:textId="77777777" w:rsidR="00360140" w:rsidRDefault="00360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tblGrid>
    <w:tr w:rsidR="00D60C7F" w14:paraId="11977ECB" w14:textId="77777777">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3CCCA30A" w14:textId="77777777" w:rsidR="00D60C7F" w:rsidRDefault="00D60C7F">
          <w:pPr>
            <w:pStyle w:val="Fotte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102" w:type="dxa"/>
      <w:tblLayout w:type="fixed"/>
      <w:tblCellMar>
        <w:top w:w="40" w:type="dxa"/>
        <w:left w:w="0" w:type="dxa"/>
        <w:bottom w:w="40" w:type="dxa"/>
        <w:right w:w="0" w:type="dxa"/>
      </w:tblCellMar>
      <w:tblLook w:val="0000" w:firstRow="0" w:lastRow="0" w:firstColumn="0" w:lastColumn="0" w:noHBand="0" w:noVBand="0"/>
    </w:tblPr>
    <w:tblGrid>
      <w:gridCol w:w="5102"/>
    </w:tblGrid>
    <w:tr w:rsidR="00D60C7F" w14:paraId="4C62A62F" w14:textId="77777777" w:rsidTr="00D60C7F">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09DBB2AF" w14:textId="77777777" w:rsidR="00D60C7F" w:rsidRDefault="00D60C7F">
          <w:pPr>
            <w:pStyle w:val="Fotte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C6335F" w14:textId="77777777" w:rsidR="00360140" w:rsidRDefault="00360140">
      <w:r>
        <w:separator/>
      </w:r>
    </w:p>
  </w:footnote>
  <w:footnote w:type="continuationSeparator" w:id="0">
    <w:p w14:paraId="38BCAB68" w14:textId="77777777" w:rsidR="00360140" w:rsidRDefault="003601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7F"/>
    <w:rsid w:val="00066654"/>
    <w:rsid w:val="00076583"/>
    <w:rsid w:val="000E0806"/>
    <w:rsid w:val="000F5BD6"/>
    <w:rsid w:val="0016045A"/>
    <w:rsid w:val="00282AB5"/>
    <w:rsid w:val="002A44BA"/>
    <w:rsid w:val="002C6B2A"/>
    <w:rsid w:val="00351BE6"/>
    <w:rsid w:val="00360140"/>
    <w:rsid w:val="00371B07"/>
    <w:rsid w:val="00400E47"/>
    <w:rsid w:val="00484B90"/>
    <w:rsid w:val="004E2B76"/>
    <w:rsid w:val="00513DB4"/>
    <w:rsid w:val="005178C2"/>
    <w:rsid w:val="00576D0D"/>
    <w:rsid w:val="006448E7"/>
    <w:rsid w:val="00666C76"/>
    <w:rsid w:val="0069742A"/>
    <w:rsid w:val="006A7D1D"/>
    <w:rsid w:val="006B77A8"/>
    <w:rsid w:val="00734FCD"/>
    <w:rsid w:val="0080463E"/>
    <w:rsid w:val="00881AAE"/>
    <w:rsid w:val="0088261A"/>
    <w:rsid w:val="008B4D46"/>
    <w:rsid w:val="00910424"/>
    <w:rsid w:val="0091100D"/>
    <w:rsid w:val="009534D9"/>
    <w:rsid w:val="00981F5D"/>
    <w:rsid w:val="009872AD"/>
    <w:rsid w:val="00A35521"/>
    <w:rsid w:val="00A70815"/>
    <w:rsid w:val="00A950F2"/>
    <w:rsid w:val="00A979CD"/>
    <w:rsid w:val="00C06920"/>
    <w:rsid w:val="00C768E2"/>
    <w:rsid w:val="00C83215"/>
    <w:rsid w:val="00C832C2"/>
    <w:rsid w:val="00C84C99"/>
    <w:rsid w:val="00C9568B"/>
    <w:rsid w:val="00CC4957"/>
    <w:rsid w:val="00D208AC"/>
    <w:rsid w:val="00D21154"/>
    <w:rsid w:val="00D60C7F"/>
    <w:rsid w:val="00F243FD"/>
    <w:rsid w:val="00F307E0"/>
    <w:rsid w:val="00F706B0"/>
    <w:rsid w:val="00F90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A4ABB9"/>
  <w14:defaultImageDpi w14:val="0"/>
  <w15:docId w15:val="{76267184-D9D3-4CE1-BC58-692F39639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NoSpacing">
    <w:name w:val="No Spacing"/>
    <w:uiPriority w:val="1"/>
    <w:qFormat/>
    <w:rsid w:val="00C83215"/>
    <w:pPr>
      <w:spacing w:after="0" w:line="240" w:lineRule="auto"/>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3AD6E-449E-421F-9054-2877F47F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2081</Words>
  <Characters>11867</Characters>
  <Application>Microsoft Office Word</Application>
  <DocSecurity>0</DocSecurity>
  <Lines>98</Lines>
  <Paragraphs>27</Paragraphs>
  <ScaleCrop>false</ScaleCrop>
  <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Semina Dresaj</cp:lastModifiedBy>
  <cp:revision>2</cp:revision>
  <cp:lastPrinted>2022-09-13T12:25:00Z</cp:lastPrinted>
  <dcterms:created xsi:type="dcterms:W3CDTF">2022-09-16T12:49:00Z</dcterms:created>
  <dcterms:modified xsi:type="dcterms:W3CDTF">2022-09-16T12:49:00Z</dcterms:modified>
</cp:coreProperties>
</file>