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6A340" w14:textId="31033689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>Na osnovu člana 38 stav 1 tačka 2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, a u vezi sa članom </w:t>
      </w:r>
      <w:r w:rsidRPr="0076096C">
        <w:rPr>
          <w:rFonts w:ascii="Garamond" w:hAnsi="Garamond" w:cs="Times New Roman"/>
          <w:sz w:val="28"/>
          <w:szCs w:val="28"/>
        </w:rPr>
        <w:t>59 Zakona o lokalnoj samoupravi („Službeni list Crne Gore”, br. 2/18, 34/19, 38/20</w:t>
      </w:r>
      <w:r w:rsidR="00930CDC">
        <w:rPr>
          <w:rFonts w:ascii="Garamond" w:hAnsi="Garamond" w:cs="Times New Roman"/>
          <w:sz w:val="28"/>
          <w:szCs w:val="28"/>
        </w:rPr>
        <w:t>, 50/22</w:t>
      </w:r>
      <w:r w:rsidRPr="0076096C">
        <w:rPr>
          <w:rFonts w:ascii="Garamond" w:hAnsi="Garamond" w:cs="Times New Roman"/>
          <w:sz w:val="28"/>
          <w:szCs w:val="28"/>
        </w:rPr>
        <w:t xml:space="preserve">), </w:t>
      </w:r>
      <w:r w:rsidR="00607782">
        <w:rPr>
          <w:rFonts w:ascii="Garamond" w:hAnsi="Garamond" w:cs="Times New Roman"/>
          <w:sz w:val="28"/>
          <w:szCs w:val="28"/>
        </w:rPr>
        <w:t>i</w:t>
      </w:r>
      <w:r w:rsidRPr="0076096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 xml:space="preserve">članom </w:t>
      </w:r>
      <w:r w:rsidR="00C801DD">
        <w:rPr>
          <w:rFonts w:ascii="Garamond" w:hAnsi="Garamond" w:cs="Times New Roman"/>
          <w:sz w:val="28"/>
          <w:szCs w:val="28"/>
          <w:lang w:eastAsia="sr-Latn-CS"/>
        </w:rPr>
        <w:t>53</w:t>
      </w:r>
      <w:r w:rsidRPr="0076096C">
        <w:rPr>
          <w:rFonts w:ascii="Garamond" w:hAnsi="Garamond" w:cs="Times New Roman"/>
          <w:sz w:val="28"/>
          <w:szCs w:val="28"/>
        </w:rPr>
        <w:t xml:space="preserve"> stav 1 ta</w:t>
      </w:r>
      <w:r w:rsidRPr="0076096C">
        <w:rPr>
          <w:rFonts w:ascii="Garamond" w:hAnsi="Garamond" w:cs="Times New Roman"/>
          <w:sz w:val="28"/>
          <w:szCs w:val="28"/>
          <w:lang w:val="en-US"/>
        </w:rPr>
        <w:t>čka</w:t>
      </w:r>
      <w:r w:rsidRPr="0076096C">
        <w:rPr>
          <w:rFonts w:ascii="Garamond" w:hAnsi="Garamond" w:cs="Times New Roman"/>
          <w:sz w:val="28"/>
          <w:szCs w:val="28"/>
        </w:rPr>
        <w:t xml:space="preserve"> 2</w:t>
      </w:r>
      <w:r w:rsidR="00C801DD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Statuta opštine Tuzi  („Službeni list Crne Gore – opštinski propisi”, br. 2</w:t>
      </w:r>
      <w:r w:rsidRPr="0076096C">
        <w:rPr>
          <w:rFonts w:ascii="Garamond" w:hAnsi="Garamond" w:cs="Times New Roman"/>
          <w:sz w:val="28"/>
          <w:szCs w:val="28"/>
          <w:lang w:val="en-US"/>
        </w:rPr>
        <w:t>4</w:t>
      </w:r>
      <w:r w:rsidRPr="0076096C">
        <w:rPr>
          <w:rFonts w:ascii="Garamond" w:hAnsi="Garamond" w:cs="Times New Roman"/>
          <w:sz w:val="28"/>
          <w:szCs w:val="28"/>
        </w:rPr>
        <w:t>/19, 05/20)</w:t>
      </w:r>
      <w:r w:rsidRPr="0076096C">
        <w:rPr>
          <w:rFonts w:ascii="Garamond" w:hAnsi="Garamond" w:cs="Times New Roman"/>
          <w:sz w:val="28"/>
          <w:szCs w:val="28"/>
          <w:lang w:eastAsia="sr-Latn-CS"/>
        </w:rPr>
        <w:t>,</w:t>
      </w:r>
      <w:bookmarkStart w:id="0" w:name="_Hlk29384501"/>
      <w:r w:rsidRPr="0076096C">
        <w:rPr>
          <w:rFonts w:ascii="Garamond" w:hAnsi="Garamond" w:cs="Times New Roman"/>
          <w:sz w:val="28"/>
          <w:szCs w:val="28"/>
        </w:rPr>
        <w:t xml:space="preserve"> na sjednici Skupštine opštine Tuzi održano</w:t>
      </w:r>
      <w:r w:rsidRPr="0076096C">
        <w:rPr>
          <w:rFonts w:ascii="Garamond" w:hAnsi="Garamond" w:cs="Times New Roman"/>
          <w:sz w:val="28"/>
          <w:szCs w:val="28"/>
          <w:lang w:val="en-US"/>
        </w:rPr>
        <w:t xml:space="preserve">j </w:t>
      </w:r>
      <w:r w:rsidR="00AC44D4">
        <w:rPr>
          <w:rFonts w:ascii="Garamond" w:hAnsi="Garamond" w:cs="Times New Roman"/>
          <w:sz w:val="28"/>
          <w:szCs w:val="28"/>
          <w:lang w:val="en-US"/>
        </w:rPr>
        <w:t>20.</w:t>
      </w:r>
      <w:r w:rsidR="00930CDC">
        <w:rPr>
          <w:rFonts w:ascii="Garamond" w:hAnsi="Garamond" w:cs="Times New Roman"/>
          <w:sz w:val="28"/>
          <w:szCs w:val="28"/>
          <w:lang w:val="en-US"/>
        </w:rPr>
        <w:t>06.2022</w:t>
      </w:r>
      <w:r w:rsidRPr="0076096C">
        <w:rPr>
          <w:rFonts w:ascii="Garamond" w:hAnsi="Garamond" w:cs="Times New Roman"/>
          <w:sz w:val="28"/>
          <w:szCs w:val="28"/>
          <w:lang w:val="en-US"/>
        </w:rPr>
        <w:t>. g</w:t>
      </w:r>
      <w:r w:rsidRPr="0076096C">
        <w:rPr>
          <w:rFonts w:ascii="Garamond" w:hAnsi="Garamond" w:cs="Times New Roman"/>
          <w:sz w:val="28"/>
          <w:szCs w:val="28"/>
        </w:rPr>
        <w:t>odine, donijeta je</w:t>
      </w:r>
    </w:p>
    <w:p w14:paraId="6521AF2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8487FDF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05E63A7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ODLUKA</w:t>
      </w:r>
      <w:bookmarkEnd w:id="0"/>
    </w:p>
    <w:p w14:paraId="7021EF1B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</w:p>
    <w:p w14:paraId="1E127934" w14:textId="0F6CE6D2" w:rsidR="00D558C1" w:rsidRPr="00302C1E" w:rsidRDefault="00D558C1" w:rsidP="00D558C1">
      <w:pPr>
        <w:spacing w:after="0"/>
        <w:jc w:val="center"/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02C1E">
        <w:rPr>
          <w:rFonts w:ascii="Garamond" w:hAnsi="Garamond"/>
          <w:b/>
          <w:bCs/>
          <w:sz w:val="28"/>
          <w:szCs w:val="28"/>
        </w:rPr>
        <w:t xml:space="preserve">o potvrdi Odluke </w:t>
      </w:r>
      <w:r w:rsidRPr="00302C1E">
        <w:rPr>
          <w:rFonts w:ascii="Garamond" w:hAnsi="Garamond" w:cs="Times New Roman"/>
          <w:b/>
          <w:bCs/>
          <w:sz w:val="28"/>
          <w:szCs w:val="28"/>
        </w:rPr>
        <w:t xml:space="preserve">o davanju saglasnosti na Odluku Odbora direktora DOO </w:t>
      </w:r>
      <w:bookmarkStart w:id="1" w:name="_Hlk90062284"/>
      <w:r w:rsidR="00302C1E">
        <w:rPr>
          <w:rFonts w:ascii="Garamond" w:hAnsi="Garamond" w:cs="Times New Roman"/>
          <w:b/>
          <w:bCs/>
          <w:sz w:val="28"/>
          <w:szCs w:val="28"/>
        </w:rPr>
        <w:t>„</w:t>
      </w:r>
      <w:r w:rsidRPr="00302C1E">
        <w:rPr>
          <w:rFonts w:ascii="Garamond" w:hAnsi="Garamond" w:cs="Times New Roman"/>
          <w:b/>
          <w:bCs/>
          <w:sz w:val="28"/>
          <w:szCs w:val="28"/>
        </w:rPr>
        <w:t xml:space="preserve">Pijace / Tregu” </w:t>
      </w:r>
      <w:r w:rsidRPr="00302C1E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Tuzi</w:t>
      </w:r>
      <w:r w:rsidR="00D20D7D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,</w:t>
      </w:r>
      <w:r w:rsidRPr="00302C1E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 xml:space="preserve"> broj </w:t>
      </w:r>
      <w:bookmarkEnd w:id="1"/>
      <w:r w:rsidR="008D3585" w:rsidRPr="008D3585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</w:rPr>
        <w:t>01-031/22-5825 od 27.05.2022.godine</w:t>
      </w:r>
    </w:p>
    <w:p w14:paraId="60DEDF4F" w14:textId="45C07D7B" w:rsidR="00D558C1" w:rsidRPr="0076096C" w:rsidRDefault="00D558C1" w:rsidP="00D558C1">
      <w:pPr>
        <w:pStyle w:val="N03Y"/>
        <w:spacing w:before="0"/>
        <w:rPr>
          <w:rFonts w:ascii="Garamond" w:hAnsi="Garamond"/>
        </w:rPr>
      </w:pPr>
    </w:p>
    <w:p w14:paraId="6129C75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AD064AA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</w:rPr>
      </w:pPr>
    </w:p>
    <w:p w14:paraId="47B2995C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1</w:t>
      </w:r>
    </w:p>
    <w:p w14:paraId="29B242D4" w14:textId="029A1373" w:rsidR="00D558C1" w:rsidRPr="0076096C" w:rsidRDefault="00D558C1" w:rsidP="00BF361E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Potvrđuje se Odluka </w:t>
      </w:r>
      <w:r w:rsidR="00C86A6E" w:rsidRPr="0076096C">
        <w:rPr>
          <w:rFonts w:ascii="Garamond" w:hAnsi="Garamond" w:cs="Times New Roman"/>
          <w:sz w:val="28"/>
          <w:szCs w:val="28"/>
        </w:rPr>
        <w:t xml:space="preserve">o davanju saglasnosti na Odluku Odbora direktora DOO </w:t>
      </w:r>
      <w:r w:rsidR="00302C1E">
        <w:rPr>
          <w:rFonts w:ascii="Garamond" w:hAnsi="Garamond" w:cs="Times New Roman"/>
          <w:sz w:val="28"/>
          <w:szCs w:val="28"/>
        </w:rPr>
        <w:t>„</w:t>
      </w:r>
      <w:r w:rsidR="00C86A6E" w:rsidRPr="0076096C">
        <w:rPr>
          <w:rFonts w:ascii="Garamond" w:hAnsi="Garamond" w:cs="Times New Roman"/>
          <w:sz w:val="28"/>
          <w:szCs w:val="28"/>
        </w:rPr>
        <w:t>Pijace / Tregu” Tuzi</w:t>
      </w:r>
      <w:r w:rsidR="00C801DD">
        <w:rPr>
          <w:rFonts w:ascii="Garamond" w:hAnsi="Garamond" w:cs="Times New Roman"/>
          <w:sz w:val="28"/>
          <w:szCs w:val="28"/>
        </w:rPr>
        <w:t>,</w:t>
      </w:r>
      <w:r w:rsidR="00C86A6E" w:rsidRPr="0076096C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broj</w:t>
      </w:r>
      <w:r w:rsidR="00BF361E">
        <w:rPr>
          <w:rFonts w:ascii="Garamond" w:hAnsi="Garamond" w:cs="Times New Roman"/>
          <w:sz w:val="28"/>
          <w:szCs w:val="28"/>
        </w:rPr>
        <w:t xml:space="preserve"> </w:t>
      </w:r>
      <w:r w:rsidRPr="0076096C">
        <w:rPr>
          <w:rFonts w:ascii="Garamond" w:hAnsi="Garamond" w:cs="Times New Roman"/>
          <w:sz w:val="28"/>
          <w:szCs w:val="28"/>
        </w:rPr>
        <w:t>01-031/2</w:t>
      </w:r>
      <w:r w:rsidR="00930CDC">
        <w:rPr>
          <w:rFonts w:ascii="Garamond" w:hAnsi="Garamond" w:cs="Times New Roman"/>
          <w:sz w:val="28"/>
          <w:szCs w:val="28"/>
        </w:rPr>
        <w:t xml:space="preserve">2-5825 </w:t>
      </w:r>
      <w:r w:rsidRPr="0076096C">
        <w:rPr>
          <w:rFonts w:ascii="Garamond" w:hAnsi="Garamond" w:cs="Times New Roman"/>
          <w:sz w:val="28"/>
          <w:szCs w:val="28"/>
        </w:rPr>
        <w:t xml:space="preserve">od </w:t>
      </w:r>
      <w:r w:rsidR="00930CDC">
        <w:rPr>
          <w:rFonts w:ascii="Garamond" w:hAnsi="Garamond" w:cs="Times New Roman"/>
          <w:sz w:val="28"/>
          <w:szCs w:val="28"/>
        </w:rPr>
        <w:t>27.05.2022</w:t>
      </w:r>
      <w:r w:rsidRPr="0076096C">
        <w:rPr>
          <w:rFonts w:ascii="Garamond" w:hAnsi="Garamond" w:cs="Times New Roman"/>
          <w:sz w:val="28"/>
          <w:szCs w:val="28"/>
        </w:rPr>
        <w:t xml:space="preserve">.godine, koju je donio predsjednik Opštine Tuzi. </w:t>
      </w:r>
    </w:p>
    <w:p w14:paraId="3DC5107F" w14:textId="77777777" w:rsidR="0076096C" w:rsidRPr="0076096C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C118310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Član 2</w:t>
      </w:r>
    </w:p>
    <w:p w14:paraId="36DDD980" w14:textId="262C0EC7" w:rsidR="00D558C1" w:rsidRPr="0076096C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 xml:space="preserve">Ova odluka stupa na snagu osmog dana od dana objavljivanja u </w:t>
      </w:r>
      <w:r w:rsidR="0076096C">
        <w:rPr>
          <w:rFonts w:ascii="Garamond" w:hAnsi="Garamond" w:cs="Times New Roman"/>
          <w:sz w:val="28"/>
          <w:szCs w:val="28"/>
        </w:rPr>
        <w:t>„</w:t>
      </w:r>
      <w:r w:rsidRPr="0076096C">
        <w:rPr>
          <w:rFonts w:ascii="Garamond" w:hAnsi="Garamond" w:cs="Times New Roman"/>
          <w:sz w:val="28"/>
          <w:szCs w:val="28"/>
        </w:rPr>
        <w:t xml:space="preserve">Službenom listu Crne Gore – Opštinski propisi”. </w:t>
      </w:r>
    </w:p>
    <w:p w14:paraId="77EDD16C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8818D6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52DCCA4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79109600" w14:textId="5512FEAF" w:rsidR="00D558C1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54C17416" w14:textId="1C8F5B24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2A8442D" w14:textId="2A95CCE6" w:rsidR="003337C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4FE26932" w14:textId="77777777" w:rsidR="00D20D7D" w:rsidRDefault="00D20D7D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2713739A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5789E5" w14:textId="3C1340FD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76096C">
        <w:rPr>
          <w:rFonts w:ascii="Garamond" w:hAnsi="Garamond" w:cs="Times New Roman"/>
          <w:sz w:val="28"/>
          <w:szCs w:val="28"/>
        </w:rPr>
        <w:t>Broj: 02-030/2</w:t>
      </w:r>
      <w:r w:rsidR="00930CDC">
        <w:rPr>
          <w:rFonts w:ascii="Garamond" w:hAnsi="Garamond" w:cs="Times New Roman"/>
          <w:sz w:val="28"/>
          <w:szCs w:val="28"/>
        </w:rPr>
        <w:t>2</w:t>
      </w:r>
      <w:r w:rsidRPr="0076096C">
        <w:rPr>
          <w:rFonts w:ascii="Garamond" w:hAnsi="Garamond" w:cs="Times New Roman"/>
          <w:sz w:val="28"/>
          <w:szCs w:val="28"/>
        </w:rPr>
        <w:t>-</w:t>
      </w:r>
      <w:r w:rsidR="00AC44D4">
        <w:rPr>
          <w:rFonts w:ascii="Garamond" w:hAnsi="Garamond" w:cs="Times New Roman"/>
          <w:sz w:val="28"/>
          <w:szCs w:val="28"/>
        </w:rPr>
        <w:t>6689</w:t>
      </w:r>
    </w:p>
    <w:p w14:paraId="1551CE77" w14:textId="4A9BBA0D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en-US"/>
        </w:rPr>
      </w:pPr>
      <w:r w:rsidRPr="0076096C">
        <w:rPr>
          <w:rFonts w:ascii="Garamond" w:hAnsi="Garamond" w:cs="Times New Roman"/>
          <w:sz w:val="28"/>
          <w:szCs w:val="28"/>
        </w:rPr>
        <w:t xml:space="preserve">Tuzi, </w:t>
      </w:r>
      <w:r w:rsidR="00AC44D4">
        <w:rPr>
          <w:rFonts w:ascii="Garamond" w:hAnsi="Garamond" w:cs="Times New Roman"/>
          <w:sz w:val="28"/>
          <w:szCs w:val="28"/>
          <w:lang w:val="en-US"/>
        </w:rPr>
        <w:t>20.</w:t>
      </w:r>
      <w:r w:rsidR="00930CDC">
        <w:rPr>
          <w:rFonts w:ascii="Garamond" w:hAnsi="Garamond" w:cs="Times New Roman"/>
          <w:sz w:val="28"/>
          <w:szCs w:val="28"/>
          <w:lang w:val="en-US"/>
        </w:rPr>
        <w:t xml:space="preserve">06.2022. </w:t>
      </w:r>
      <w:r w:rsidRPr="0076096C">
        <w:rPr>
          <w:rFonts w:ascii="Garamond" w:hAnsi="Garamond" w:cs="Times New Roman"/>
          <w:sz w:val="28"/>
          <w:szCs w:val="28"/>
        </w:rPr>
        <w:t>god</w:t>
      </w:r>
      <w:r w:rsidRPr="0076096C">
        <w:rPr>
          <w:rFonts w:ascii="Garamond" w:hAnsi="Garamond" w:cs="Times New Roman"/>
          <w:sz w:val="28"/>
          <w:szCs w:val="28"/>
          <w:lang w:val="en-US"/>
        </w:rPr>
        <w:t>ine</w:t>
      </w:r>
    </w:p>
    <w:p w14:paraId="7E6A6E8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</w:p>
    <w:p w14:paraId="541E9C23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3558D0FE" w14:textId="43C87063" w:rsidR="00D558C1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7B8C6BDD" w14:textId="77777777" w:rsidR="003337C5" w:rsidRPr="0076096C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</w:rPr>
      </w:pPr>
    </w:p>
    <w:p w14:paraId="2B5677CB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SKUPŠTINA OPŠTINE TUZI</w:t>
      </w:r>
    </w:p>
    <w:p w14:paraId="2F3E6038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PREDSJEDNIK,</w:t>
      </w:r>
    </w:p>
    <w:p w14:paraId="06FE0409" w14:textId="77777777" w:rsidR="00D558C1" w:rsidRPr="0076096C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</w:rPr>
      </w:pPr>
      <w:r w:rsidRPr="0076096C">
        <w:rPr>
          <w:rFonts w:ascii="Garamond" w:hAnsi="Garamond" w:cs="Times New Roman"/>
          <w:b/>
          <w:bCs/>
          <w:sz w:val="28"/>
          <w:szCs w:val="28"/>
        </w:rPr>
        <w:t>Fadil Kajoshaj</w:t>
      </w:r>
    </w:p>
    <w:p w14:paraId="59ED8FE1" w14:textId="77777777" w:rsidR="00D558C1" w:rsidRPr="0076096C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1E88DE5B" w14:textId="003C9EA3" w:rsidR="00AA6001" w:rsidRDefault="00AA6001"/>
    <w:p w14:paraId="39AD77C1" w14:textId="77777777" w:rsidR="00401446" w:rsidRDefault="00401446"/>
    <w:sectPr w:rsidR="0040144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1C1287"/>
    <w:rsid w:val="001F1B6F"/>
    <w:rsid w:val="00214925"/>
    <w:rsid w:val="002558BC"/>
    <w:rsid w:val="002A681B"/>
    <w:rsid w:val="002F2B42"/>
    <w:rsid w:val="00300BFF"/>
    <w:rsid w:val="00302C1E"/>
    <w:rsid w:val="003337C5"/>
    <w:rsid w:val="003E4535"/>
    <w:rsid w:val="00401446"/>
    <w:rsid w:val="005B12C8"/>
    <w:rsid w:val="005B577A"/>
    <w:rsid w:val="00607782"/>
    <w:rsid w:val="006905F1"/>
    <w:rsid w:val="0076096C"/>
    <w:rsid w:val="00776EFF"/>
    <w:rsid w:val="008D3585"/>
    <w:rsid w:val="00930CDC"/>
    <w:rsid w:val="009F3241"/>
    <w:rsid w:val="00AA6001"/>
    <w:rsid w:val="00AC44D4"/>
    <w:rsid w:val="00BF361E"/>
    <w:rsid w:val="00C801DD"/>
    <w:rsid w:val="00C86A6E"/>
    <w:rsid w:val="00D04DFB"/>
    <w:rsid w:val="00D20D7D"/>
    <w:rsid w:val="00D27996"/>
    <w:rsid w:val="00D346B7"/>
    <w:rsid w:val="00D558C1"/>
    <w:rsid w:val="00E60E19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27</cp:revision>
  <cp:lastPrinted>2022-06-03T07:45:00Z</cp:lastPrinted>
  <dcterms:created xsi:type="dcterms:W3CDTF">2021-12-09T12:50:00Z</dcterms:created>
  <dcterms:modified xsi:type="dcterms:W3CDTF">2022-06-21T11:40:00Z</dcterms:modified>
</cp:coreProperties>
</file>