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32316" w14:textId="54E893A6" w:rsidR="00030189" w:rsidRPr="00DC14AB" w:rsidRDefault="00030189" w:rsidP="00DC14AB">
      <w:pPr>
        <w:rPr>
          <w:rFonts w:ascii="Garamond" w:eastAsiaTheme="minorHAnsi" w:hAnsi="Garamond" w:cstheme="minorBidi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Në bazë të nenit 40 të Ligjit mbi financimin e vetëqeverisjes lo</w:t>
      </w:r>
      <w:r w:rsidR="00300426" w:rsidRPr="009D36A6">
        <w:rPr>
          <w:rFonts w:ascii="Garamond" w:hAnsi="Garamond"/>
          <w:sz w:val="24"/>
          <w:szCs w:val="24"/>
          <w:lang w:val="sq-AL"/>
        </w:rPr>
        <w:t>k</w:t>
      </w:r>
      <w:r w:rsidRPr="009D36A6">
        <w:rPr>
          <w:rFonts w:ascii="Garamond" w:hAnsi="Garamond"/>
          <w:sz w:val="24"/>
          <w:szCs w:val="24"/>
          <w:lang w:val="sq-AL"/>
        </w:rPr>
        <w:t xml:space="preserve">ale </w:t>
      </w:r>
      <w:r w:rsidR="009B5ADC" w:rsidRPr="009D36A6">
        <w:rPr>
          <w:rFonts w:ascii="Garamond" w:hAnsi="Garamond"/>
          <w:sz w:val="24"/>
          <w:szCs w:val="24"/>
          <w:lang w:val="sq-AL"/>
        </w:rPr>
        <w:t>(„</w:t>
      </w:r>
      <w:r w:rsidRPr="009D36A6">
        <w:rPr>
          <w:rFonts w:ascii="Garamond" w:hAnsi="Garamond"/>
          <w:sz w:val="24"/>
          <w:szCs w:val="24"/>
          <w:lang w:val="sq-AL"/>
        </w:rPr>
        <w:t>Fleta zyrtare e Malit të Zi”, nr.</w:t>
      </w:r>
      <w:r w:rsid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>03/19) dhe nenit 53 të Statutit të Komunës së Tuzit (</w:t>
      </w:r>
      <w:r w:rsidR="009B5ADC" w:rsidRPr="009D36A6">
        <w:rPr>
          <w:rFonts w:ascii="Garamond" w:hAnsi="Garamond"/>
          <w:sz w:val="24"/>
          <w:szCs w:val="24"/>
          <w:lang w:val="sq-AL"/>
        </w:rPr>
        <w:t xml:space="preserve">„Fleta </w:t>
      </w:r>
      <w:r w:rsidRPr="009D36A6">
        <w:rPr>
          <w:rFonts w:ascii="Garamond" w:hAnsi="Garamond"/>
          <w:sz w:val="24"/>
          <w:szCs w:val="24"/>
          <w:lang w:val="sq-AL"/>
        </w:rPr>
        <w:t>zyrtare e Malit të Zi – dispozitat komunale”, numër 24/19 dhe 0</w:t>
      </w:r>
      <w:r w:rsidR="00C159B7" w:rsidRPr="009D36A6">
        <w:rPr>
          <w:rFonts w:ascii="Garamond" w:hAnsi="Garamond"/>
          <w:sz w:val="24"/>
          <w:szCs w:val="24"/>
          <w:lang w:val="sq-AL"/>
        </w:rPr>
        <w:t>5</w:t>
      </w:r>
      <w:r w:rsidRPr="009D36A6">
        <w:rPr>
          <w:rFonts w:ascii="Garamond" w:hAnsi="Garamond"/>
          <w:sz w:val="24"/>
          <w:szCs w:val="24"/>
          <w:lang w:val="sq-AL"/>
        </w:rPr>
        <w:t xml:space="preserve">/20), Kuvendi </w:t>
      </w:r>
      <w:r w:rsidR="00C159B7" w:rsidRPr="009D36A6">
        <w:rPr>
          <w:rFonts w:ascii="Garamond" w:hAnsi="Garamond"/>
          <w:sz w:val="24"/>
          <w:szCs w:val="24"/>
          <w:lang w:val="sq-AL"/>
        </w:rPr>
        <w:t>i</w:t>
      </w:r>
      <w:r w:rsidRPr="009D36A6">
        <w:rPr>
          <w:rFonts w:ascii="Garamond" w:hAnsi="Garamond"/>
          <w:sz w:val="24"/>
          <w:szCs w:val="24"/>
          <w:lang w:val="sq-AL"/>
        </w:rPr>
        <w:t xml:space="preserve"> Komunës së Tuzit, në seancën e mbajtur më </w:t>
      </w:r>
      <w:r w:rsidR="001769B5">
        <w:rPr>
          <w:rFonts w:ascii="Garamond" w:hAnsi="Garamond"/>
          <w:sz w:val="24"/>
          <w:szCs w:val="24"/>
          <w:lang w:val="sq-AL"/>
        </w:rPr>
        <w:t>20.</w:t>
      </w:r>
      <w:r w:rsidR="00C159B7" w:rsidRPr="009D36A6">
        <w:rPr>
          <w:rFonts w:ascii="Garamond" w:hAnsi="Garamond"/>
          <w:sz w:val="24"/>
          <w:szCs w:val="24"/>
          <w:lang w:val="sq-AL"/>
        </w:rPr>
        <w:t>06.</w:t>
      </w:r>
      <w:r w:rsidRPr="009D36A6">
        <w:rPr>
          <w:rFonts w:ascii="Garamond" w:hAnsi="Garamond"/>
          <w:sz w:val="24"/>
          <w:szCs w:val="24"/>
          <w:lang w:val="sq-AL"/>
        </w:rPr>
        <w:t>202</w:t>
      </w:r>
      <w:r w:rsidR="00C56025">
        <w:rPr>
          <w:rFonts w:ascii="Garamond" w:hAnsi="Garamond"/>
          <w:sz w:val="24"/>
          <w:szCs w:val="24"/>
          <w:lang w:val="sq-AL"/>
        </w:rPr>
        <w:t>2</w:t>
      </w:r>
      <w:r w:rsidRPr="009D36A6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925B247" w14:textId="77777777" w:rsidR="00871BE4" w:rsidRPr="009D36A6" w:rsidRDefault="00871BE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650529" w14:textId="6CE9355A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CAA3796" w14:textId="77777777" w:rsidR="00871BE4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mbi miratimin e Llogarisë përfundimtare të Buxhetit të Komunës së Tuzit</w:t>
      </w:r>
    </w:p>
    <w:p w14:paraId="49B0A03A" w14:textId="6CC7A886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C56025"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003883C9" w14:textId="77777777" w:rsidR="00871BE4" w:rsidRPr="009D36A6" w:rsidRDefault="00871BE4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81C303" w14:textId="4635277B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D499891" w14:textId="05522EBC" w:rsidR="00030189" w:rsidRPr="009D36A6" w:rsidRDefault="00030189" w:rsidP="00871B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Miratohet Llogaria përfundimtare e Buxhetit të Komunës së Tuzit për vitin 202</w:t>
      </w:r>
      <w:r w:rsidR="00C56025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>, me gjendjen në vijim:</w:t>
      </w:r>
    </w:p>
    <w:p w14:paraId="2462BF34" w14:textId="77777777" w:rsidR="00871BE4" w:rsidRPr="009D36A6" w:rsidRDefault="00871BE4" w:rsidP="00871BE4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8EA5FB" w14:textId="161F66CC" w:rsidR="0014201E" w:rsidRPr="009D36A6" w:rsidRDefault="0034783B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030189" w:rsidRPr="009D36A6">
        <w:rPr>
          <w:rFonts w:ascii="Garamond" w:hAnsi="Garamond"/>
          <w:b/>
          <w:sz w:val="24"/>
          <w:szCs w:val="24"/>
          <w:lang w:val="sq-AL"/>
        </w:rPr>
        <w:t>Gjendja fillestare e llogarisë së konsoliduar të thesarit</w:t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</w:t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b/>
          <w:sz w:val="24"/>
          <w:szCs w:val="24"/>
        </w:rPr>
        <w:t xml:space="preserve">724.642,63 </w:t>
      </w:r>
      <w:r w:rsidR="00C56025" w:rsidRPr="000D0391">
        <w:rPr>
          <w:rFonts w:ascii="Garamond" w:eastAsia="Times New Roman" w:hAnsi="Garamond"/>
          <w:b/>
          <w:bCs/>
          <w:color w:val="000000"/>
          <w:sz w:val="24"/>
          <w:szCs w:val="24"/>
        </w:rPr>
        <w:t>€</w:t>
      </w:r>
    </w:p>
    <w:p w14:paraId="6C1FF9C2" w14:textId="48FAE777" w:rsidR="00D43B10" w:rsidRPr="009D36A6" w:rsidRDefault="00D43B10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  <w:t xml:space="preserve">    </w:t>
      </w:r>
    </w:p>
    <w:p w14:paraId="4B153A2A" w14:textId="78D7FD4E" w:rsidR="00C56025" w:rsidRDefault="0034783B" w:rsidP="00871BE4">
      <w:pPr>
        <w:pStyle w:val="NoSpacing"/>
        <w:jc w:val="both"/>
        <w:rPr>
          <w:rFonts w:ascii="Garamond" w:hAnsi="Garamond"/>
          <w:b/>
          <w:sz w:val="24"/>
          <w:szCs w:val="24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Të ardhurat</w:t>
      </w:r>
      <w:r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b/>
          <w:sz w:val="24"/>
          <w:szCs w:val="24"/>
          <w:lang w:val="sq-AL"/>
        </w:rPr>
        <w:t xml:space="preserve">            </w:t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b/>
          <w:sz w:val="24"/>
          <w:szCs w:val="24"/>
        </w:rPr>
        <w:t xml:space="preserve">4.687.807,43 €  </w:t>
      </w:r>
    </w:p>
    <w:p w14:paraId="3F379C53" w14:textId="46913118" w:rsidR="0034783B" w:rsidRPr="009D36A6" w:rsidRDefault="00C56025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0D0391">
        <w:rPr>
          <w:rFonts w:ascii="Garamond" w:hAnsi="Garamond"/>
          <w:b/>
          <w:sz w:val="24"/>
          <w:szCs w:val="24"/>
        </w:rPr>
        <w:t xml:space="preserve">  </w:t>
      </w:r>
    </w:p>
    <w:p w14:paraId="0EADB515" w14:textId="3775966F" w:rsidR="00C56025" w:rsidRPr="000D0391" w:rsidRDefault="0034783B" w:rsidP="00C56025">
      <w:pPr>
        <w:spacing w:after="0" w:line="240" w:lineRule="auto"/>
        <w:rPr>
          <w:rFonts w:ascii="Garamond" w:hAnsi="Garamond"/>
          <w:sz w:val="24"/>
          <w:szCs w:val="24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Të ardhurat </w:t>
      </w:r>
      <w:r w:rsidR="00300426" w:rsidRPr="009D36A6">
        <w:rPr>
          <w:rFonts w:ascii="Garamond" w:hAnsi="Garamond"/>
          <w:sz w:val="24"/>
          <w:szCs w:val="24"/>
          <w:lang w:val="sq-AL"/>
        </w:rPr>
        <w:t>rrjedhëse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2.234.687,97 €</w:t>
      </w:r>
    </w:p>
    <w:p w14:paraId="46C65D33" w14:textId="391800F4" w:rsidR="0034783B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  <w:t>donac</w:t>
      </w:r>
      <w:r w:rsidR="001D08F5" w:rsidRPr="009D36A6">
        <w:rPr>
          <w:rFonts w:ascii="Garamond" w:hAnsi="Garamond"/>
          <w:sz w:val="24"/>
          <w:szCs w:val="24"/>
          <w:lang w:val="sq-AL"/>
        </w:rPr>
        <w:t>ion</w:t>
      </w:r>
      <w:r w:rsidRPr="009D36A6">
        <w:rPr>
          <w:rFonts w:ascii="Garamond" w:hAnsi="Garamond"/>
          <w:sz w:val="24"/>
          <w:szCs w:val="24"/>
          <w:lang w:val="sq-AL"/>
        </w:rPr>
        <w:t>e</w:t>
      </w:r>
      <w:r w:rsidR="001D08F5" w:rsidRPr="009D36A6">
        <w:rPr>
          <w:rFonts w:ascii="Garamond" w:hAnsi="Garamond"/>
          <w:sz w:val="24"/>
          <w:szCs w:val="24"/>
          <w:lang w:val="sq-AL"/>
        </w:rPr>
        <w:t>t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 xml:space="preserve">  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266.310,76 €</w:t>
      </w:r>
    </w:p>
    <w:p w14:paraId="1EFF8D29" w14:textId="1E81833F" w:rsidR="00D36904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>transfer</w:t>
      </w:r>
      <w:r w:rsidR="001D08F5" w:rsidRPr="009D36A6">
        <w:rPr>
          <w:rFonts w:ascii="Garamond" w:hAnsi="Garamond"/>
          <w:sz w:val="24"/>
          <w:szCs w:val="24"/>
          <w:lang w:val="sq-AL"/>
        </w:rPr>
        <w:t>et</w:t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2.186.808,70 €</w:t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</w:p>
    <w:p w14:paraId="40CF6EBC" w14:textId="08791CF5" w:rsidR="00D43B10" w:rsidRPr="009D36A6" w:rsidRDefault="007A2524" w:rsidP="00871BE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Shpenzimet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b/>
          <w:bCs/>
          <w:sz w:val="24"/>
          <w:szCs w:val="24"/>
        </w:rPr>
        <w:t xml:space="preserve">4.813.840,18 €  </w:t>
      </w:r>
    </w:p>
    <w:p w14:paraId="59FED457" w14:textId="77777777" w:rsidR="007B3BD6" w:rsidRPr="009D36A6" w:rsidRDefault="007A252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</w:p>
    <w:p w14:paraId="759F0EB1" w14:textId="43AE4C4D" w:rsidR="007A2524" w:rsidRPr="009D36A6" w:rsidRDefault="001D08F5" w:rsidP="0014201E">
      <w:pPr>
        <w:pStyle w:val="NoSpacing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Shpenzimet rrjedhëse </w:t>
      </w:r>
      <w:r w:rsidR="007A252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</w:t>
      </w:r>
      <w:r w:rsidR="00360CB8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2.814.443,21 €</w:t>
      </w:r>
    </w:p>
    <w:p w14:paraId="72039DD9" w14:textId="3B2AA035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Mjetet e </w:t>
      </w:r>
      <w:r w:rsidR="00300426" w:rsidRPr="009D36A6">
        <w:rPr>
          <w:rFonts w:ascii="Garamond" w:hAnsi="Garamond"/>
          <w:sz w:val="24"/>
          <w:szCs w:val="24"/>
          <w:lang w:val="sq-AL"/>
        </w:rPr>
        <w:t>rezervës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   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5050B8" w:rsidRPr="009D36A6">
        <w:rPr>
          <w:rFonts w:ascii="Garamond" w:hAnsi="Garamond"/>
          <w:sz w:val="24"/>
          <w:szCs w:val="24"/>
          <w:lang w:val="sq-AL"/>
        </w:rPr>
        <w:t xml:space="preserve">  </w:t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57.966,78 €</w:t>
      </w:r>
    </w:p>
    <w:p w14:paraId="0FCB9049" w14:textId="32D710A6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>Shpenzimet kapitale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1.892.820,37 €</w:t>
      </w:r>
    </w:p>
    <w:p w14:paraId="6DBE3DF6" w14:textId="77777777" w:rsidR="006730ED" w:rsidRPr="000D0391" w:rsidRDefault="005050B8" w:rsidP="006730ED">
      <w:pPr>
        <w:spacing w:after="0"/>
        <w:rPr>
          <w:rFonts w:ascii="Garamond" w:hAnsi="Garamond"/>
          <w:sz w:val="24"/>
          <w:szCs w:val="24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Shlyerja e detyrimeve nga periudha paraprake 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48.609,82 €</w:t>
      </w:r>
    </w:p>
    <w:p w14:paraId="0F6AFD24" w14:textId="77777777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7DFF89" w14:textId="406D6AEB" w:rsidR="00D36904" w:rsidRPr="009D36A6" w:rsidRDefault="00D3690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IV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Gjendja përfundimtare e llogarisë së konsoliduar të thesarit   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4E25FE" w:rsidRPr="009D36A6">
        <w:rPr>
          <w:rFonts w:ascii="Garamond" w:hAnsi="Garamond"/>
          <w:b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b/>
          <w:sz w:val="24"/>
          <w:szCs w:val="24"/>
        </w:rPr>
        <w:t>598.609,88 €</w:t>
      </w:r>
    </w:p>
    <w:p w14:paraId="5F7167B9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C0D9BF" w14:textId="57EAA2B9" w:rsidR="00EC5E55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2</w:t>
      </w:r>
    </w:p>
    <w:p w14:paraId="1F4CCFB8" w14:textId="4076011E" w:rsidR="00D3223C" w:rsidRPr="009D36A6" w:rsidRDefault="00EC5E5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Depozit</w:t>
      </w:r>
      <w:r w:rsidR="001D08F5" w:rsidRPr="009D36A6">
        <w:rPr>
          <w:rFonts w:ascii="Garamond" w:hAnsi="Garamond"/>
          <w:sz w:val="24"/>
          <w:szCs w:val="24"/>
          <w:lang w:val="sq-AL"/>
        </w:rPr>
        <w:t>a e datës</w:t>
      </w:r>
      <w:r w:rsidRPr="009D36A6">
        <w:rPr>
          <w:rFonts w:ascii="Garamond" w:hAnsi="Garamond"/>
          <w:sz w:val="24"/>
          <w:szCs w:val="24"/>
          <w:lang w:val="sq-AL"/>
        </w:rPr>
        <w:t xml:space="preserve"> 31.12.20</w:t>
      </w:r>
      <w:r w:rsidR="0037778A" w:rsidRPr="009D36A6">
        <w:rPr>
          <w:rFonts w:ascii="Garamond" w:hAnsi="Garamond"/>
          <w:sz w:val="24"/>
          <w:szCs w:val="24"/>
          <w:lang w:val="sq-AL"/>
        </w:rPr>
        <w:t>2</w:t>
      </w:r>
      <w:r w:rsidR="00816CD9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 xml:space="preserve">. </w:t>
      </w:r>
      <w:r w:rsidR="001D08F5" w:rsidRPr="009D36A6">
        <w:rPr>
          <w:rFonts w:ascii="Garamond" w:hAnsi="Garamond"/>
          <w:sz w:val="24"/>
          <w:szCs w:val="24"/>
          <w:lang w:val="sq-AL"/>
        </w:rPr>
        <w:t>në vlerën prej</w:t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816CD9" w:rsidRPr="000D0391">
        <w:rPr>
          <w:rFonts w:ascii="Garamond" w:hAnsi="Garamond"/>
          <w:bCs/>
          <w:sz w:val="24"/>
          <w:szCs w:val="24"/>
        </w:rPr>
        <w:t>598.609,88</w:t>
      </w:r>
      <w:r w:rsidR="00816CD9" w:rsidRPr="000D0391">
        <w:rPr>
          <w:rFonts w:ascii="Garamond" w:hAnsi="Garamond"/>
          <w:b/>
          <w:sz w:val="24"/>
          <w:szCs w:val="24"/>
        </w:rPr>
        <w:t xml:space="preserve"> </w:t>
      </w:r>
      <w:r w:rsidR="00816CD9" w:rsidRPr="000D0391">
        <w:rPr>
          <w:rFonts w:ascii="Garamond" w:hAnsi="Garamond"/>
          <w:bCs/>
          <w:sz w:val="24"/>
          <w:szCs w:val="24"/>
        </w:rPr>
        <w:t>€</w:t>
      </w:r>
      <w:r w:rsidR="00816CD9" w:rsidRPr="000D0391">
        <w:rPr>
          <w:rFonts w:ascii="Garamond" w:hAnsi="Garamond"/>
          <w:b/>
          <w:sz w:val="24"/>
          <w:szCs w:val="24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>transferohet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si e ardhur e Buxhetit të Komunës së Tuzit për vitin 202</w:t>
      </w:r>
      <w:r w:rsidR="00816CD9">
        <w:rPr>
          <w:rFonts w:ascii="Garamond" w:hAnsi="Garamond"/>
          <w:sz w:val="24"/>
          <w:szCs w:val="24"/>
          <w:lang w:val="sq-AL"/>
        </w:rPr>
        <w:t>2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. 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    </w:t>
      </w:r>
    </w:p>
    <w:p w14:paraId="05D1A910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D7BE0C" w14:textId="1CA52037" w:rsidR="00EC5E55" w:rsidRPr="009D36A6" w:rsidRDefault="001D08F5" w:rsidP="004E25FE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3</w:t>
      </w:r>
    </w:p>
    <w:p w14:paraId="0932CAA4" w14:textId="7F1D777E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Rishikimi i realizimit të bilancit të Buxhetit për vitin 202</w:t>
      </w:r>
      <w:r w:rsidR="00816CD9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 xml:space="preserve"> është pjesë përbërëse e këtij Vendimi. </w:t>
      </w:r>
    </w:p>
    <w:p w14:paraId="1FB26E4C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F72C7" w14:textId="574F7E70" w:rsidR="00C70E2D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C70E2D" w:rsidRPr="009D36A6">
        <w:rPr>
          <w:rFonts w:ascii="Garamond" w:hAnsi="Garamond"/>
          <w:b/>
          <w:sz w:val="24"/>
          <w:szCs w:val="24"/>
          <w:lang w:val="sq-AL"/>
        </w:rPr>
        <w:t xml:space="preserve"> 4</w:t>
      </w:r>
    </w:p>
    <w:p w14:paraId="015FD675" w14:textId="0641F5FE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816CD9">
        <w:rPr>
          <w:rFonts w:ascii="Garamond" w:hAnsi="Garamond"/>
          <w:sz w:val="24"/>
          <w:szCs w:val="24"/>
          <w:lang w:val="sq-AL"/>
        </w:rPr>
        <w:t>„</w:t>
      </w:r>
      <w:r w:rsidR="00300426" w:rsidRPr="009D36A6">
        <w:rPr>
          <w:rFonts w:ascii="Garamond" w:hAnsi="Garamond"/>
          <w:sz w:val="24"/>
          <w:szCs w:val="24"/>
          <w:lang w:val="sq-AL"/>
        </w:rPr>
        <w:t>Flet</w:t>
      </w:r>
      <w:r w:rsidR="004E25FE" w:rsidRPr="009D36A6">
        <w:rPr>
          <w:rFonts w:ascii="Garamond" w:hAnsi="Garamond"/>
          <w:sz w:val="24"/>
          <w:szCs w:val="24"/>
          <w:lang w:val="sq-AL"/>
        </w:rPr>
        <w:t>ën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zyrtare të Malit të Zi – dispozitat komunale”.</w:t>
      </w:r>
    </w:p>
    <w:p w14:paraId="55462C5C" w14:textId="0020BBD0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1CDBE" w14:textId="45CEA7D3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F31079" w14:textId="4BB4C925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>Numër: 02-030/2</w:t>
      </w:r>
      <w:r w:rsidR="006811BF">
        <w:rPr>
          <w:rFonts w:ascii="Garamond" w:hAnsi="Garamond" w:cs="Times New Roman"/>
          <w:sz w:val="24"/>
          <w:szCs w:val="24"/>
          <w:lang w:val="sq-AL"/>
        </w:rPr>
        <w:t>2</w:t>
      </w:r>
      <w:r w:rsidRPr="009D36A6">
        <w:rPr>
          <w:rFonts w:ascii="Garamond" w:hAnsi="Garamond" w:cs="Times New Roman"/>
          <w:sz w:val="24"/>
          <w:szCs w:val="24"/>
          <w:lang w:val="sq-AL"/>
        </w:rPr>
        <w:t>-</w:t>
      </w:r>
      <w:r w:rsidR="001769B5">
        <w:rPr>
          <w:rFonts w:ascii="Garamond" w:hAnsi="Garamond" w:cs="Times New Roman"/>
          <w:sz w:val="24"/>
          <w:szCs w:val="24"/>
          <w:lang w:val="sq-AL"/>
        </w:rPr>
        <w:t>6687</w:t>
      </w:r>
    </w:p>
    <w:p w14:paraId="0D84985E" w14:textId="1639133B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1769B5">
        <w:rPr>
          <w:rFonts w:ascii="Garamond" w:hAnsi="Garamond" w:cs="Times New Roman"/>
          <w:sz w:val="24"/>
          <w:szCs w:val="24"/>
          <w:lang w:val="sq-AL"/>
        </w:rPr>
        <w:t>20.06.</w:t>
      </w:r>
      <w:r w:rsidRPr="009D36A6">
        <w:rPr>
          <w:rFonts w:ascii="Garamond" w:hAnsi="Garamond" w:cs="Times New Roman"/>
          <w:sz w:val="24"/>
          <w:szCs w:val="24"/>
          <w:lang w:val="sq-AL"/>
        </w:rPr>
        <w:t>202</w:t>
      </w:r>
      <w:r w:rsidR="006811BF">
        <w:rPr>
          <w:rFonts w:ascii="Garamond" w:hAnsi="Garamond" w:cs="Times New Roman"/>
          <w:sz w:val="24"/>
          <w:szCs w:val="24"/>
          <w:lang w:val="sq-AL"/>
        </w:rPr>
        <w:t>2</w:t>
      </w:r>
    </w:p>
    <w:p w14:paraId="32D61050" w14:textId="77777777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93C8F7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58061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7CD2EE8" w14:textId="2B86BD7C" w:rsidR="00C70E2D" w:rsidRPr="009D36A6" w:rsidRDefault="00D3223C" w:rsidP="00816CD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sectPr w:rsidR="00C70E2D" w:rsidRPr="009D36A6" w:rsidSect="004E25FE">
      <w:footerReference w:type="default" r:id="rId8"/>
      <w:pgSz w:w="12240" w:h="15840"/>
      <w:pgMar w:top="1260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1CDE2" w14:textId="77777777" w:rsidR="00022620" w:rsidRDefault="00022620" w:rsidP="008D48A1">
      <w:pPr>
        <w:spacing w:after="0" w:line="240" w:lineRule="auto"/>
      </w:pPr>
      <w:r>
        <w:separator/>
      </w:r>
    </w:p>
  </w:endnote>
  <w:endnote w:type="continuationSeparator" w:id="0">
    <w:p w14:paraId="758DC5C2" w14:textId="77777777" w:rsidR="00022620" w:rsidRDefault="00022620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36E1D" w14:textId="77777777" w:rsidR="00022620" w:rsidRDefault="00022620" w:rsidP="008D48A1">
      <w:pPr>
        <w:spacing w:after="0" w:line="240" w:lineRule="auto"/>
      </w:pPr>
      <w:r>
        <w:separator/>
      </w:r>
    </w:p>
  </w:footnote>
  <w:footnote w:type="continuationSeparator" w:id="0">
    <w:p w14:paraId="5CB98CE6" w14:textId="77777777" w:rsidR="00022620" w:rsidRDefault="00022620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86C"/>
    <w:rsid w:val="000039B2"/>
    <w:rsid w:val="0000538A"/>
    <w:rsid w:val="00022620"/>
    <w:rsid w:val="00030189"/>
    <w:rsid w:val="00053802"/>
    <w:rsid w:val="0007013C"/>
    <w:rsid w:val="00072B0A"/>
    <w:rsid w:val="0014201E"/>
    <w:rsid w:val="00147F40"/>
    <w:rsid w:val="001533BA"/>
    <w:rsid w:val="00176207"/>
    <w:rsid w:val="001769B5"/>
    <w:rsid w:val="00190F14"/>
    <w:rsid w:val="001C2EA6"/>
    <w:rsid w:val="001D08F5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B30B0"/>
    <w:rsid w:val="002D2E93"/>
    <w:rsid w:val="00300426"/>
    <w:rsid w:val="003029F1"/>
    <w:rsid w:val="00317CF4"/>
    <w:rsid w:val="0034783B"/>
    <w:rsid w:val="00360CB8"/>
    <w:rsid w:val="003722FA"/>
    <w:rsid w:val="0037778A"/>
    <w:rsid w:val="0042744D"/>
    <w:rsid w:val="004E25FE"/>
    <w:rsid w:val="005050B8"/>
    <w:rsid w:val="00513B34"/>
    <w:rsid w:val="00516948"/>
    <w:rsid w:val="0053337B"/>
    <w:rsid w:val="00593913"/>
    <w:rsid w:val="005A256F"/>
    <w:rsid w:val="005B6B2F"/>
    <w:rsid w:val="005E43EF"/>
    <w:rsid w:val="006730ED"/>
    <w:rsid w:val="006811BF"/>
    <w:rsid w:val="0073035D"/>
    <w:rsid w:val="0075030B"/>
    <w:rsid w:val="0075478A"/>
    <w:rsid w:val="007A2524"/>
    <w:rsid w:val="007B3BD6"/>
    <w:rsid w:val="00816CD9"/>
    <w:rsid w:val="0084711F"/>
    <w:rsid w:val="00871BE4"/>
    <w:rsid w:val="00881BD9"/>
    <w:rsid w:val="008B4AA8"/>
    <w:rsid w:val="008C6AF0"/>
    <w:rsid w:val="008D48A1"/>
    <w:rsid w:val="00955600"/>
    <w:rsid w:val="009771C7"/>
    <w:rsid w:val="009A2C02"/>
    <w:rsid w:val="009B4089"/>
    <w:rsid w:val="009B5ADC"/>
    <w:rsid w:val="009C0F40"/>
    <w:rsid w:val="009D36A6"/>
    <w:rsid w:val="00A1044A"/>
    <w:rsid w:val="00A12195"/>
    <w:rsid w:val="00A94515"/>
    <w:rsid w:val="00AA0BB1"/>
    <w:rsid w:val="00AA5A1A"/>
    <w:rsid w:val="00BA0753"/>
    <w:rsid w:val="00BB2C90"/>
    <w:rsid w:val="00BD6D14"/>
    <w:rsid w:val="00C159B7"/>
    <w:rsid w:val="00C16334"/>
    <w:rsid w:val="00C23905"/>
    <w:rsid w:val="00C31539"/>
    <w:rsid w:val="00C436EA"/>
    <w:rsid w:val="00C56025"/>
    <w:rsid w:val="00C70E2D"/>
    <w:rsid w:val="00C756F7"/>
    <w:rsid w:val="00CB5A2D"/>
    <w:rsid w:val="00CB6D02"/>
    <w:rsid w:val="00D132DF"/>
    <w:rsid w:val="00D3223C"/>
    <w:rsid w:val="00D36904"/>
    <w:rsid w:val="00D43B10"/>
    <w:rsid w:val="00D9104C"/>
    <w:rsid w:val="00DB01F2"/>
    <w:rsid w:val="00DC14AB"/>
    <w:rsid w:val="00DD0FA9"/>
    <w:rsid w:val="00E1043C"/>
    <w:rsid w:val="00E15906"/>
    <w:rsid w:val="00E244AB"/>
    <w:rsid w:val="00E94747"/>
    <w:rsid w:val="00EC5E55"/>
    <w:rsid w:val="00F25D19"/>
    <w:rsid w:val="00F7362D"/>
    <w:rsid w:val="00F7386C"/>
    <w:rsid w:val="00FA032E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5ADC"/>
    <w:rPr>
      <w:color w:val="808080"/>
    </w:rPr>
  </w:style>
  <w:style w:type="paragraph" w:styleId="NoSpacing">
    <w:name w:val="No Spacing"/>
    <w:uiPriority w:val="1"/>
    <w:qFormat/>
    <w:rsid w:val="00D32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lcamaj</dc:creator>
  <cp:lastModifiedBy>Semina Dresaj</cp:lastModifiedBy>
  <cp:revision>19</cp:revision>
  <cp:lastPrinted>2022-05-31T13:41:00Z</cp:lastPrinted>
  <dcterms:created xsi:type="dcterms:W3CDTF">2020-05-28T14:10:00Z</dcterms:created>
  <dcterms:modified xsi:type="dcterms:W3CDTF">2022-06-21T11:56:00Z</dcterms:modified>
</cp:coreProperties>
</file>