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A4C51" w14:textId="48C594B6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D10379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</w:t>
      </w:r>
      <w:r w:rsidRPr="00234CF9">
        <w:rPr>
          <w:rFonts w:asciiTheme="majorHAnsi" w:hAnsiTheme="majorHAnsi" w:cstheme="majorHAnsi"/>
          <w:sz w:val="28"/>
          <w:szCs w:val="28"/>
        </w:rPr>
        <w:t>ZAPISNIK</w:t>
      </w:r>
    </w:p>
    <w:p w14:paraId="551EB1C4" w14:textId="77777777" w:rsidR="002E45D0" w:rsidRPr="00234CF9" w:rsidRDefault="002E45D0" w:rsidP="002E45D0">
      <w:pPr>
        <w:jc w:val="center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SA XXI SJEDNICE SKUPŠTINE OPŠTINE TUZI</w:t>
      </w:r>
    </w:p>
    <w:p w14:paraId="15968D3D" w14:textId="755A6A7E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                                   ODRŽANE 23.MARTA 2022.GODINE</w:t>
      </w:r>
    </w:p>
    <w:p w14:paraId="4BB51941" w14:textId="77777777" w:rsidR="002E45D0" w:rsidRPr="00234CF9" w:rsidRDefault="002E45D0" w:rsidP="002E45D0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7D96A003" w14:textId="77777777" w:rsidR="002E45D0" w:rsidRPr="00234CF9" w:rsidRDefault="002E45D0" w:rsidP="002E45D0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6858549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Sjednicu  otvorio predsjednik Skupštine koja je sa radom započela u 14.00 časova.</w:t>
      </w:r>
    </w:p>
    <w:p w14:paraId="1B56EE1B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Sekretar Skupštine izvršio prozivku prisutnih odbornika.</w:t>
      </w:r>
    </w:p>
    <w:p w14:paraId="70F93834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Odsutni odbornici/e su :Gjergj Camaj,Senad Gilaj,Linda Camaj,Elizabeta Camaj,Mirza Pepić,Simon Ivezaj,Sanda Abdić,Elvir Kajošević,Danijela Djeljaj,Samra Djoković,Halil Duković,Petar Ljucdjonaj,Naser Krkanović,Esmina Orahovac,Samir Adžović.</w:t>
      </w:r>
    </w:p>
    <w:p w14:paraId="23EE1E26" w14:textId="5AFEE3BD" w:rsidR="002E45D0" w:rsidRPr="00234CF9" w:rsidRDefault="002E45D0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Pored odbornika sjednici Skupštine prisustvovali su: Nik Gjeloshaj predsjednik opštine, Ivan Ivanaj potpredsjednik opštine,Haris Ramović potpredsjednik opštine ,Marina Ujkaj  sekretarka Sekretarijata za lokalnu samoupravu,Driton Gjokaj sekretar Sekretarijata za finansije</w:t>
      </w:r>
      <w:r w:rsidR="0002095C"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, Elvisa Redžematović VD sekretarka Sekretarijata za imovinu, Ljeka Ivezaj sekretar </w:t>
      </w:r>
      <w:r w:rsidR="0002095C">
        <w:rPr>
          <w:rFonts w:asciiTheme="majorHAnsi" w:hAnsiTheme="majorHAnsi" w:cstheme="majorHAnsi"/>
          <w:sz w:val="28"/>
          <w:szCs w:val="28"/>
        </w:rPr>
        <w:t>Sekretarijata za urbanizam</w:t>
      </w:r>
      <w:r w:rsidRPr="00234CF9">
        <w:rPr>
          <w:rFonts w:asciiTheme="majorHAnsi" w:hAnsiTheme="majorHAnsi" w:cstheme="majorHAnsi"/>
          <w:sz w:val="28"/>
          <w:szCs w:val="28"/>
        </w:rPr>
        <w:t xml:space="preserve"> ,Ismeta Gjoka sekretarka Sekretarijata za poljoprivredu i ruralni razvoj,Šefko Kurpejović VD sekretara za ekonomski razvoj,Vasel Sinishtaj VD glavnog administratora,Nikolla Camaj izvršni direktor DOO “Komunalno/Komunale” Tuzi,</w:t>
      </w:r>
      <w:r w:rsidR="0002095C" w:rsidRPr="0002095C">
        <w:rPr>
          <w:rFonts w:asciiTheme="majorHAnsi" w:hAnsiTheme="majorHAnsi" w:cstheme="majorHAnsi"/>
          <w:sz w:val="28"/>
          <w:szCs w:val="28"/>
        </w:rPr>
        <w:t xml:space="preserve"> </w:t>
      </w:r>
      <w:r w:rsidR="0002095C" w:rsidRPr="00234CF9">
        <w:rPr>
          <w:rFonts w:asciiTheme="majorHAnsi" w:hAnsiTheme="majorHAnsi" w:cstheme="majorHAnsi"/>
          <w:sz w:val="28"/>
          <w:szCs w:val="28"/>
        </w:rPr>
        <w:t xml:space="preserve">Esmin Bećović VD </w:t>
      </w:r>
      <w:r w:rsidR="0002095C">
        <w:rPr>
          <w:rFonts w:asciiTheme="majorHAnsi" w:hAnsiTheme="majorHAnsi" w:cstheme="majorHAnsi"/>
          <w:sz w:val="28"/>
          <w:szCs w:val="28"/>
        </w:rPr>
        <w:t xml:space="preserve">direktora </w:t>
      </w:r>
      <w:r w:rsidR="0002095C" w:rsidRPr="00234CF9">
        <w:rPr>
          <w:rFonts w:asciiTheme="majorHAnsi" w:hAnsiTheme="majorHAnsi" w:cstheme="majorHAnsi"/>
          <w:sz w:val="28"/>
          <w:szCs w:val="28"/>
        </w:rPr>
        <w:t xml:space="preserve"> Društva sa ograničenom odgovornošću „Vodovod i kanalizacija/Ujësjellësi dhe kanalizimi” Tuzi </w:t>
      </w:r>
      <w:r w:rsidRPr="00234CF9">
        <w:rPr>
          <w:rFonts w:asciiTheme="majorHAnsi" w:hAnsiTheme="majorHAnsi" w:cstheme="majorHAnsi"/>
          <w:sz w:val="28"/>
          <w:szCs w:val="28"/>
        </w:rPr>
        <w:t>Redžep Čunmuljaj VD načelnika komunalne policije i inspekcije,Vasel Berishaj VD direktora JU KIC “Malesija” Tuzi</w:t>
      </w:r>
      <w:r w:rsidR="0002095C">
        <w:rPr>
          <w:rFonts w:asciiTheme="majorHAnsi" w:hAnsiTheme="majorHAnsi" w:cstheme="majorHAnsi"/>
          <w:sz w:val="28"/>
          <w:szCs w:val="28"/>
        </w:rPr>
        <w:t>,</w:t>
      </w:r>
    </w:p>
    <w:p w14:paraId="01076A01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147A65CF" w14:textId="46361A88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konstatovao da postoji kvorum i da Skupština, shodno Poslovniku, može da radi i punovažno odlučuje.</w:t>
      </w:r>
    </w:p>
    <w:p w14:paraId="24A4B976" w14:textId="110B6961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konstatovao da je prestao mandat odborniku Berishaj Vasel zbog podnošenja ostavke a da na osnovu izvještaja Opštinske izborne komisije Tuzi mandat odbornika započinje odborniku Junčaj Ljuci.</w:t>
      </w:r>
    </w:p>
    <w:p w14:paraId="36A06794" w14:textId="1CAA3889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Nakon prozivke odbornika/ca predsjednik skupštine je dao na glasanje Zapisnik sa XX sjednice Skupštine opštine koji je usvojen glasovima 17 (sedamnaest) prisutnih odbornik/ca.</w:t>
      </w:r>
    </w:p>
    <w:p w14:paraId="49479A23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42B272A4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upoznao prisutne da je stigao predlog za dopunu dnevnog reda sjednice i dao riječ predsjedniku opštine Nik Gjeloshaju.</w:t>
      </w:r>
    </w:p>
    <w:p w14:paraId="52E4E5E1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opštine Nik Gjeloshaj je predložio da se na dnevni red uvrste sljedeće tačke:</w:t>
      </w:r>
    </w:p>
    <w:p w14:paraId="3253BC96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517683C8" w14:textId="07B5C17E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>-Predlog Odluke o davanju saglasnosti na Aneks Ugovora o finansniranju i upravljanju Fudbalskim Klubom Dečić.</w:t>
      </w:r>
    </w:p>
    <w:p w14:paraId="62CCC4E8" w14:textId="0E3C4742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</w:t>
      </w:r>
      <w:r w:rsidR="00D10379" w:rsidRPr="00234CF9">
        <w:rPr>
          <w:rFonts w:asciiTheme="majorHAnsi" w:hAnsiTheme="majorHAnsi" w:cstheme="majorHAnsi"/>
          <w:sz w:val="28"/>
          <w:szCs w:val="28"/>
        </w:rPr>
        <w:t>Predlog Odluke o ustupanju vozila na trajno korišćenje bez naknade “Komunalno/Komunale”d.o.o. Tuzi,</w:t>
      </w:r>
    </w:p>
    <w:p w14:paraId="398673F3" w14:textId="19AAB4B3" w:rsidR="00D10379" w:rsidRPr="00234CF9" w:rsidRDefault="00D10379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-Predlog Odluke o izmjeni Odluke o obrazovanju Organizacionog odbora za stvaranje uslova za početak rada novoosnovane Opštine Tuzi.</w:t>
      </w:r>
    </w:p>
    <w:p w14:paraId="2C6EDF82" w14:textId="44E2FB23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34813C58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5CF4C5B2" w14:textId="5AD79B42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dao na glasanje  poj</w:t>
      </w:r>
      <w:r w:rsidR="00D10379" w:rsidRPr="00234CF9">
        <w:rPr>
          <w:rFonts w:asciiTheme="majorHAnsi" w:hAnsiTheme="majorHAnsi" w:cstheme="majorHAnsi"/>
          <w:sz w:val="28"/>
          <w:szCs w:val="28"/>
        </w:rPr>
        <w:t>e</w:t>
      </w:r>
      <w:r w:rsidRPr="00234CF9">
        <w:rPr>
          <w:rFonts w:asciiTheme="majorHAnsi" w:hAnsiTheme="majorHAnsi" w:cstheme="majorHAnsi"/>
          <w:sz w:val="28"/>
          <w:szCs w:val="28"/>
        </w:rPr>
        <w:t xml:space="preserve">dinačno svaki navedeni predlog odluke koji su nakon glasanja glasovima </w:t>
      </w:r>
      <w:r w:rsidR="00D10379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 xml:space="preserve"> (</w:t>
      </w:r>
      <w:r w:rsidR="00D10379" w:rsidRPr="00234CF9">
        <w:rPr>
          <w:rFonts w:asciiTheme="majorHAnsi" w:hAnsiTheme="majorHAnsi" w:cstheme="majorHAnsi"/>
          <w:sz w:val="28"/>
          <w:szCs w:val="28"/>
        </w:rPr>
        <w:t>sedamnaest</w:t>
      </w:r>
      <w:r w:rsidRPr="00234CF9">
        <w:rPr>
          <w:rFonts w:asciiTheme="majorHAnsi" w:hAnsiTheme="majorHAnsi" w:cstheme="majorHAnsi"/>
          <w:sz w:val="28"/>
          <w:szCs w:val="28"/>
        </w:rPr>
        <w:t>) odbornika/ca posta</w:t>
      </w:r>
      <w:r w:rsidR="00D10379" w:rsidRPr="00234CF9">
        <w:rPr>
          <w:rFonts w:asciiTheme="majorHAnsi" w:hAnsiTheme="majorHAnsi" w:cstheme="majorHAnsi"/>
          <w:sz w:val="28"/>
          <w:szCs w:val="28"/>
        </w:rPr>
        <w:t>li</w:t>
      </w:r>
      <w:r w:rsidRPr="00234CF9">
        <w:rPr>
          <w:rFonts w:asciiTheme="majorHAnsi" w:hAnsiTheme="majorHAnsi" w:cstheme="majorHAnsi"/>
          <w:sz w:val="28"/>
          <w:szCs w:val="28"/>
        </w:rPr>
        <w:t xml:space="preserve"> sastavni dio dnevnog reda.</w:t>
      </w:r>
    </w:p>
    <w:p w14:paraId="073850EA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1684C50D" w14:textId="0538F56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Skupština je glasovima </w:t>
      </w:r>
      <w:r w:rsidR="00D10379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>(</w:t>
      </w:r>
      <w:r w:rsidR="00D10379" w:rsidRPr="00234CF9">
        <w:rPr>
          <w:rFonts w:asciiTheme="majorHAnsi" w:hAnsiTheme="majorHAnsi" w:cstheme="majorHAnsi"/>
          <w:sz w:val="28"/>
          <w:szCs w:val="28"/>
        </w:rPr>
        <w:t>sedamnaest</w:t>
      </w:r>
      <w:r w:rsidRPr="00234CF9">
        <w:rPr>
          <w:rFonts w:asciiTheme="majorHAnsi" w:hAnsiTheme="majorHAnsi" w:cstheme="majorHAnsi"/>
          <w:sz w:val="28"/>
          <w:szCs w:val="28"/>
        </w:rPr>
        <w:t>) odbornika/ca usvojila sljedeći dnevni red:</w:t>
      </w:r>
    </w:p>
    <w:p w14:paraId="7E88455B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4CD9B8C2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5791B853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0C593DCB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56A44EF7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          DNEVNI RED</w:t>
      </w:r>
    </w:p>
    <w:p w14:paraId="787638BD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6A6B90C9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</w:rPr>
        <w:t xml:space="preserve">   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392B2956" w14:textId="3729B6B1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0788F8CA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bookmarkStart w:id="0" w:name="_Hlk101785665"/>
      <w:r w:rsidRPr="00234CF9">
        <w:rPr>
          <w:rFonts w:asciiTheme="majorHAnsi" w:hAnsiTheme="majorHAnsi" w:cstheme="majorHAnsi"/>
          <w:color w:val="000000"/>
          <w:sz w:val="28"/>
          <w:szCs w:val="28"/>
        </w:rPr>
        <w:t>Predlog Zaključka o usvajanju Izvještaja o radu predsjednika, organa uprave i službi opštine Tuzi za 2021. godinu</w:t>
      </w:r>
      <w:bookmarkEnd w:id="0"/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2CBD0103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rPr>
          <w:rFonts w:asciiTheme="majorHAnsi" w:hAnsiTheme="majorHAnsi" w:cstheme="majorHAnsi"/>
          <w:color w:val="000000"/>
          <w:sz w:val="28"/>
          <w:szCs w:val="28"/>
        </w:rPr>
      </w:pPr>
      <w:bookmarkStart w:id="1" w:name="_Hlk101786378"/>
      <w:r w:rsidRPr="00234CF9">
        <w:rPr>
          <w:rFonts w:asciiTheme="majorHAnsi" w:hAnsiTheme="majorHAnsi" w:cstheme="majorHAnsi"/>
          <w:sz w:val="28"/>
          <w:szCs w:val="28"/>
        </w:rPr>
        <w:t xml:space="preserve">Predlog Programa mjera </w:t>
      </w:r>
      <w:r w:rsidRPr="00234CF9">
        <w:rPr>
          <w:rFonts w:asciiTheme="majorHAnsi" w:hAnsiTheme="majorHAnsi" w:cstheme="majorHAnsi"/>
          <w:iCs/>
          <w:sz w:val="28"/>
          <w:szCs w:val="28"/>
        </w:rPr>
        <w:t>za realizaciju sredstava za razvoj poljoprivredne proizvodnje u Opštini Tuzi za 2022. godinu – Agrobudžet</w:t>
      </w:r>
      <w:bookmarkEnd w:id="1"/>
      <w:r w:rsidRPr="00234CF9">
        <w:rPr>
          <w:rFonts w:asciiTheme="majorHAnsi" w:eastAsia="Arial" w:hAnsiTheme="majorHAnsi" w:cstheme="majorHAnsi"/>
          <w:position w:val="-2"/>
          <w:sz w:val="28"/>
          <w:szCs w:val="28"/>
        </w:rPr>
        <w:t>;</w:t>
      </w:r>
    </w:p>
    <w:p w14:paraId="69DCA4F2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rPr>
          <w:rFonts w:asciiTheme="majorHAnsi" w:hAnsiTheme="majorHAnsi" w:cstheme="majorHAnsi"/>
          <w:color w:val="000000"/>
          <w:sz w:val="28"/>
          <w:szCs w:val="28"/>
        </w:rPr>
      </w:pPr>
      <w:bookmarkStart w:id="2" w:name="_Hlk101791053"/>
      <w:r w:rsidRPr="00234CF9">
        <w:rPr>
          <w:rFonts w:asciiTheme="majorHAnsi" w:hAnsiTheme="majorHAnsi" w:cstheme="majorHAnsi"/>
          <w:sz w:val="28"/>
          <w:szCs w:val="28"/>
        </w:rPr>
        <w:t>Predlog Odluke o davanju saglasnosti na Statut Društva sa ograničenom odgovornošću „Komunalno / Komunale” Tuzi</w:t>
      </w:r>
      <w:bookmarkEnd w:id="2"/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50B0B9BB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Predlog Programa</w:t>
      </w:r>
      <w:r w:rsidRPr="00234CF9">
        <w:rPr>
          <w:rFonts w:asciiTheme="majorHAnsi" w:eastAsiaTheme="minorHAnsi" w:hAnsiTheme="majorHAnsi" w:cstheme="majorHAnsi"/>
          <w:sz w:val="28"/>
          <w:szCs w:val="28"/>
        </w:rPr>
        <w:t xml:space="preserve"> rada Skupštine opštine Tuzi za 2022.godinu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26D22CFA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bookmarkStart w:id="3" w:name="_Hlk101788996"/>
      <w:r w:rsidRPr="00234CF9">
        <w:rPr>
          <w:rFonts w:asciiTheme="majorHAnsi" w:hAnsiTheme="majorHAnsi" w:cstheme="majorHAnsi"/>
          <w:sz w:val="28"/>
          <w:szCs w:val="28"/>
        </w:rPr>
        <w:t xml:space="preserve">Predlog Odluke o potvrdi Odluke </w:t>
      </w:r>
      <w:bookmarkStart w:id="4" w:name="_Hlk92957503"/>
      <w:r w:rsidRPr="00234CF9">
        <w:rPr>
          <w:rFonts w:asciiTheme="majorHAnsi" w:hAnsiTheme="majorHAnsi" w:cstheme="majorHAnsi"/>
          <w:sz w:val="28"/>
          <w:szCs w:val="28"/>
        </w:rPr>
        <w:t xml:space="preserve">o </w:t>
      </w:r>
      <w:bookmarkStart w:id="5" w:name="_Hlk94695266"/>
      <w:r w:rsidRPr="00234CF9">
        <w:rPr>
          <w:rFonts w:asciiTheme="majorHAnsi" w:hAnsiTheme="majorHAnsi" w:cstheme="majorHAnsi"/>
          <w:sz w:val="28"/>
          <w:szCs w:val="28"/>
        </w:rPr>
        <w:t>davanju saglasnosti na Program obavljanja komunalnih djelatnosti Društva sa ograničenom odgovornošću „Vodovod i kanalizacija/Ujësjellësi dhe kanalizimi” Tuzi za 2022. godinu</w:t>
      </w:r>
      <w:bookmarkEnd w:id="3"/>
      <w:bookmarkEnd w:id="4"/>
      <w:bookmarkEnd w:id="5"/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681437D4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Predlog Odluke o potvrdi Odluke o davanju saglasnosti na zaključenje Ugovora o povjeravanju obavljanja komunalnih djelatnosti i korišćenju komunalne infrastrukture i drugih sredstava u svojini opštine Tuzi , sa DOO „Vodovod i kanalizacija/Ujësjellësi dhe kanalizimi”Tuzi</w:t>
      </w:r>
    </w:p>
    <w:p w14:paraId="6AAEA504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izmjenama Odluke o osnivanju </w:t>
      </w:r>
      <w:bookmarkStart w:id="6" w:name="_Hlk93915138"/>
      <w:r w:rsidRPr="00234CF9">
        <w:rPr>
          <w:rFonts w:asciiTheme="majorHAnsi" w:hAnsiTheme="majorHAnsi" w:cstheme="majorHAnsi"/>
          <w:sz w:val="28"/>
          <w:szCs w:val="28"/>
          <w:lang w:val="sr-Latn-BA"/>
        </w:rPr>
        <w:t>Javne ustanove Kulturno – informativni centar „Malesija</w:t>
      </w:r>
      <w:bookmarkEnd w:id="6"/>
      <w:r w:rsidRPr="00234CF9">
        <w:rPr>
          <w:rFonts w:asciiTheme="majorHAnsi" w:hAnsiTheme="majorHAnsi" w:cstheme="majorHAnsi"/>
          <w:sz w:val="28"/>
          <w:szCs w:val="28"/>
          <w:lang w:val="sr-Latn-BA"/>
        </w:rPr>
        <w:t>”</w:t>
      </w:r>
      <w:r w:rsidRPr="00234CF9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;</w:t>
      </w:r>
    </w:p>
    <w:p w14:paraId="48FD84F6" w14:textId="77777777" w:rsidR="00D10379" w:rsidRPr="00234CF9" w:rsidRDefault="00D10379" w:rsidP="00D103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rPr>
          <w:rFonts w:asciiTheme="majorHAnsi" w:hAnsiTheme="majorHAnsi" w:cstheme="majorHAnsi"/>
          <w:color w:val="000000"/>
          <w:sz w:val="28"/>
          <w:szCs w:val="28"/>
        </w:rPr>
      </w:pPr>
      <w:bookmarkStart w:id="7" w:name="_Hlk101789649"/>
      <w:r w:rsidRPr="00234CF9">
        <w:rPr>
          <w:rFonts w:asciiTheme="majorHAnsi" w:hAnsiTheme="majorHAnsi" w:cstheme="majorHAnsi"/>
          <w:sz w:val="28"/>
          <w:szCs w:val="28"/>
        </w:rPr>
        <w:lastRenderedPageBreak/>
        <w:t>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</w:t>
      </w:r>
      <w:bookmarkStart w:id="8" w:name="_Hlk93571507"/>
      <w:r w:rsidRPr="00234CF9">
        <w:rPr>
          <w:rFonts w:asciiTheme="majorHAnsi" w:hAnsiTheme="majorHAnsi" w:cstheme="majorHAnsi"/>
          <w:sz w:val="28"/>
          <w:szCs w:val="28"/>
        </w:rPr>
        <w:t xml:space="preserve"> imenovanju Savjeta JU KIC „Malesija” Tuzi</w:t>
      </w:r>
      <w:bookmarkEnd w:id="8"/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40E2AA88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rPr>
          <w:rFonts w:asciiTheme="majorHAnsi" w:hAnsiTheme="majorHAnsi" w:cstheme="majorHAnsi"/>
          <w:color w:val="000000"/>
          <w:sz w:val="28"/>
          <w:szCs w:val="28"/>
        </w:rPr>
      </w:pPr>
    </w:p>
    <w:p w14:paraId="52B50317" w14:textId="77777777" w:rsidR="00D10379" w:rsidRPr="00234CF9" w:rsidRDefault="00D10379" w:rsidP="00D10379">
      <w:pPr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</w:pPr>
      <w:r w:rsidRPr="00234CF9">
        <w:rPr>
          <w:rFonts w:asciiTheme="majorHAnsi" w:hAnsiTheme="majorHAnsi" w:cstheme="majorHAnsi"/>
          <w:sz w:val="28"/>
          <w:szCs w:val="28"/>
        </w:rPr>
        <w:t>9.Predlog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o davanju saglasnosti na Odluku Savjeta Javne ustanove Kulturno – informativni centar „Malesija”</w:t>
      </w:r>
      <w:r w:rsidRPr="00234CF9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;</w:t>
      </w:r>
    </w:p>
    <w:p w14:paraId="0544617A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10.Predlog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 davanju saglasnosti na Statut Javne ustanove Kulturno-informativni centar „Malesija”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2B5C29D0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11.Predlog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o dopuni Odluke </w:t>
      </w:r>
      <w:r w:rsidRPr="00234CF9">
        <w:rPr>
          <w:rFonts w:asciiTheme="majorHAnsi" w:hAnsiTheme="majorHAnsi" w:cstheme="majorHAnsi"/>
          <w:sz w:val="28"/>
          <w:szCs w:val="28"/>
        </w:rPr>
        <w:t>o imenovanju Savjeta JU KIC „Malesija” Tuzi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bookmarkEnd w:id="7"/>
    <w:p w14:paraId="09BCD5A6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12.Predlog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 davanju saglasnosti na Program rada  Javne ustanove Kulturno – informativni centar „Malesija”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2C5D06EA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13.Predlog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Odluke o potvrdi Odluke o davanju saglasnosti na Izmjenu Godišnjeg programa obavljanja komunalnih djelatnosti Društva sa ograničenom odgovornošću „Komunalno / Komunale” Tuzi za 2022. godinu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07DF0F09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14.Predlog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 davanju na privremeno korišćenje, bez naknade vozila u imovini Opštine Tuzi Zavodu za hitnu medicinsku pomoć Crne Gore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13507F73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15.</w:t>
      </w:r>
      <w:bookmarkStart w:id="9" w:name="_Hlk101788585"/>
      <w:r w:rsidRPr="00234CF9">
        <w:rPr>
          <w:rFonts w:asciiTheme="majorHAnsi" w:hAnsiTheme="majorHAnsi" w:cstheme="majorHAnsi"/>
          <w:color w:val="000000"/>
          <w:sz w:val="28"/>
          <w:szCs w:val="28"/>
        </w:rPr>
        <w:t>Predlog Odluke</w:t>
      </w:r>
      <w:r w:rsidRPr="00234CF9">
        <w:rPr>
          <w:rFonts w:asciiTheme="majorHAnsi" w:hAnsiTheme="majorHAnsi" w:cstheme="majorHAnsi"/>
          <w:sz w:val="28"/>
          <w:szCs w:val="28"/>
        </w:rPr>
        <w:t xml:space="preserve"> o potvrdi Odluke o načinu utvrđivanja minimalne cijene zakupa zemljišta za postavljanje privremenih objekata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12361494" w14:textId="77777777" w:rsidR="00D10379" w:rsidRPr="00234CF9" w:rsidRDefault="00D10379" w:rsidP="00D10379">
      <w:pPr>
        <w:pStyle w:val="ListParagraph"/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16.Predlog Odluke</w:t>
      </w:r>
      <w:r w:rsidRPr="00234CF9">
        <w:rPr>
          <w:rFonts w:asciiTheme="majorHAnsi" w:hAnsiTheme="majorHAnsi" w:cstheme="majorHAnsi"/>
          <w:sz w:val="28"/>
          <w:szCs w:val="28"/>
        </w:rPr>
        <w:t xml:space="preserve"> o potvrdi Odluke o davanju u zakup zemljišta putem prikupljanja ponuda radi postavljanja privremenih objekata</w:t>
      </w:r>
      <w:bookmarkEnd w:id="9"/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3FC03547" w14:textId="77777777" w:rsidR="00D10379" w:rsidRPr="00234CF9" w:rsidRDefault="00D10379" w:rsidP="00D10379">
      <w:pPr>
        <w:pStyle w:val="NoSpacing"/>
        <w:ind w:left="36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17.</w:t>
      </w:r>
      <w:bookmarkStart w:id="10" w:name="_Hlk101787892"/>
      <w:r w:rsidRPr="00234CF9">
        <w:rPr>
          <w:rFonts w:asciiTheme="majorHAnsi" w:hAnsiTheme="majorHAnsi" w:cstheme="majorHAnsi"/>
          <w:sz w:val="28"/>
          <w:szCs w:val="28"/>
        </w:rPr>
        <w:t>Predlog Odluke o davanju saglasnosti na Cjenovnik usluga za sakupljanje i odvoz komunalnog otpada DOO „Komunalno/Komunale” Tuzi</w:t>
      </w:r>
      <w:bookmarkEnd w:id="10"/>
      <w:r w:rsidRPr="00234CF9">
        <w:rPr>
          <w:rFonts w:asciiTheme="majorHAnsi" w:hAnsiTheme="majorHAnsi" w:cstheme="majorHAnsi"/>
          <w:sz w:val="28"/>
          <w:szCs w:val="28"/>
        </w:rPr>
        <w:t>.</w:t>
      </w:r>
    </w:p>
    <w:p w14:paraId="63C8DBD5" w14:textId="169E3B70" w:rsidR="00D10379" w:rsidRPr="00234CF9" w:rsidRDefault="00D10379" w:rsidP="00D1037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      18.</w:t>
      </w:r>
      <w:r w:rsidRPr="00234CF9">
        <w:rPr>
          <w:rFonts w:asciiTheme="majorHAnsi" w:hAnsiTheme="majorHAnsi" w:cstheme="majorHAnsi"/>
          <w:sz w:val="28"/>
          <w:szCs w:val="28"/>
        </w:rPr>
        <w:t xml:space="preserve"> Predlog Odluke o davanju saglasnosti na Aneks Ugovora o finansniranju i  upravljanju Fudbalskim Klubom Dečić,</w:t>
      </w:r>
    </w:p>
    <w:p w14:paraId="4F5B047D" w14:textId="5567573E" w:rsidR="00D10379" w:rsidRPr="00234CF9" w:rsidRDefault="00D10379" w:rsidP="00D1037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19. Predlog Odluke o ustupanju vozila na trajno korišćenje bez naknade “Komunalno/Komunale”d.o.o. Tuzi,</w:t>
      </w:r>
    </w:p>
    <w:p w14:paraId="788ADA69" w14:textId="06448773" w:rsidR="00D10379" w:rsidRPr="00234CF9" w:rsidRDefault="00D10379" w:rsidP="00D1037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20. Predlog Odluke o izmjeni Odluke o obrazovanju Organizacionog odbora za stvaranje uslova za početak rada novoosnovane Opštine Tuzi.</w:t>
      </w:r>
    </w:p>
    <w:p w14:paraId="4BC8B185" w14:textId="70BCFD8E" w:rsidR="00D10379" w:rsidRPr="00234CF9" w:rsidRDefault="00E2654B" w:rsidP="00D10379">
      <w:pPr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21.Izbor I imenovanja.</w:t>
      </w:r>
    </w:p>
    <w:p w14:paraId="6D4F1527" w14:textId="77777777" w:rsidR="00D10379" w:rsidRPr="00234CF9" w:rsidRDefault="00D10379" w:rsidP="00D10379">
      <w:pPr>
        <w:pStyle w:val="Default"/>
        <w:rPr>
          <w:rFonts w:asciiTheme="majorHAnsi" w:hAnsiTheme="majorHAnsi" w:cstheme="majorHAnsi"/>
          <w:sz w:val="28"/>
          <w:szCs w:val="28"/>
          <w:lang w:val="sr-Latn-BA"/>
        </w:rPr>
      </w:pPr>
    </w:p>
    <w:p w14:paraId="56527D8A" w14:textId="35A6FDC9" w:rsidR="00D10379" w:rsidRPr="00234CF9" w:rsidRDefault="00D10379" w:rsidP="002E45D0">
      <w:pPr>
        <w:rPr>
          <w:rFonts w:asciiTheme="majorHAnsi" w:hAnsiTheme="majorHAnsi" w:cstheme="majorHAnsi"/>
          <w:sz w:val="28"/>
          <w:szCs w:val="28"/>
        </w:rPr>
      </w:pPr>
    </w:p>
    <w:p w14:paraId="6262DC03" w14:textId="059F50AF" w:rsidR="00D10379" w:rsidRPr="00234CF9" w:rsidRDefault="00D10379" w:rsidP="002E45D0">
      <w:pPr>
        <w:rPr>
          <w:rFonts w:asciiTheme="majorHAnsi" w:hAnsiTheme="majorHAnsi" w:cstheme="majorHAnsi"/>
          <w:sz w:val="28"/>
          <w:szCs w:val="28"/>
        </w:rPr>
      </w:pPr>
    </w:p>
    <w:p w14:paraId="4BE70B23" w14:textId="79A31514" w:rsidR="00D10379" w:rsidRPr="00234CF9" w:rsidRDefault="00D10379" w:rsidP="002E45D0">
      <w:pPr>
        <w:rPr>
          <w:rFonts w:asciiTheme="majorHAnsi" w:hAnsiTheme="majorHAnsi" w:cstheme="majorHAnsi"/>
          <w:sz w:val="28"/>
          <w:szCs w:val="28"/>
        </w:rPr>
      </w:pPr>
    </w:p>
    <w:p w14:paraId="006C9888" w14:textId="77777777" w:rsidR="00D10379" w:rsidRPr="00234CF9" w:rsidRDefault="00D10379" w:rsidP="002E45D0">
      <w:pPr>
        <w:rPr>
          <w:rFonts w:asciiTheme="majorHAnsi" w:hAnsiTheme="majorHAnsi" w:cstheme="majorHAnsi"/>
          <w:sz w:val="28"/>
          <w:szCs w:val="28"/>
        </w:rPr>
      </w:pPr>
    </w:p>
    <w:p w14:paraId="47DD980A" w14:textId="283285FF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>1.</w:t>
      </w:r>
      <w:r w:rsidR="004239D0">
        <w:rPr>
          <w:rFonts w:asciiTheme="majorHAnsi" w:hAnsiTheme="majorHAnsi" w:cstheme="majorHAnsi"/>
          <w:sz w:val="28"/>
          <w:szCs w:val="28"/>
        </w:rPr>
        <w:t>Prva tačka</w:t>
      </w:r>
      <w:r w:rsidRPr="00234CF9">
        <w:rPr>
          <w:rFonts w:asciiTheme="majorHAnsi" w:hAnsiTheme="majorHAnsi" w:cstheme="majorHAnsi"/>
          <w:sz w:val="28"/>
          <w:szCs w:val="28"/>
        </w:rPr>
        <w:t xml:space="preserve"> –</w:t>
      </w:r>
      <w:r w:rsidR="00B56C8A" w:rsidRPr="00234CF9">
        <w:rPr>
          <w:rFonts w:asciiTheme="majorHAnsi" w:hAnsiTheme="majorHAnsi" w:cstheme="majorHAnsi"/>
          <w:sz w:val="28"/>
          <w:szCs w:val="28"/>
        </w:rPr>
        <w:t xml:space="preserve"> Predlog Zaključka o usvajanju Izvještaja o radu predsjednika, organa uprave i službi opštine Tuzi za 2021. godinu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1B1EA2A2" w14:textId="77777777" w:rsidR="002E45D0" w:rsidRPr="00234CF9" w:rsidRDefault="002E45D0" w:rsidP="002E45D0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</w:rPr>
      </w:pPr>
    </w:p>
    <w:p w14:paraId="0151E304" w14:textId="436B29C8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Uvodne napomene i obrazloženje u vezi sa prvom tačkom dao je</w:t>
      </w:r>
      <w:r w:rsidR="00B56C8A" w:rsidRPr="00234CF9">
        <w:rPr>
          <w:rFonts w:asciiTheme="majorHAnsi" w:hAnsiTheme="majorHAnsi" w:cstheme="majorHAnsi"/>
          <w:sz w:val="28"/>
          <w:szCs w:val="28"/>
        </w:rPr>
        <w:t xml:space="preserve"> predsjednik 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="00B56C8A" w:rsidRPr="00234CF9">
        <w:rPr>
          <w:rFonts w:asciiTheme="majorHAnsi" w:hAnsiTheme="majorHAnsi" w:cstheme="majorHAnsi"/>
          <w:sz w:val="28"/>
          <w:szCs w:val="28"/>
        </w:rPr>
        <w:t>Nik Gjeloshaj</w:t>
      </w:r>
      <w:r w:rsidRPr="00234CF9">
        <w:rPr>
          <w:rFonts w:asciiTheme="majorHAnsi" w:hAnsiTheme="majorHAnsi" w:cstheme="majorHAnsi"/>
          <w:sz w:val="28"/>
          <w:szCs w:val="28"/>
        </w:rPr>
        <w:t>.</w:t>
      </w:r>
    </w:p>
    <w:p w14:paraId="77B28099" w14:textId="16728A62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raspravi po ov</w:t>
      </w:r>
      <w:r w:rsidR="008C7F77" w:rsidRPr="00234CF9">
        <w:rPr>
          <w:rFonts w:asciiTheme="majorHAnsi" w:hAnsiTheme="majorHAnsi" w:cstheme="majorHAnsi"/>
          <w:sz w:val="28"/>
          <w:szCs w:val="28"/>
        </w:rPr>
        <w:t>oj</w:t>
      </w:r>
      <w:r w:rsidRPr="00234CF9">
        <w:rPr>
          <w:rFonts w:asciiTheme="majorHAnsi" w:hAnsiTheme="majorHAnsi" w:cstheme="majorHAnsi"/>
          <w:sz w:val="28"/>
          <w:szCs w:val="28"/>
        </w:rPr>
        <w:t xml:space="preserve"> tačk</w:t>
      </w:r>
      <w:r w:rsidR="008C7F77" w:rsidRPr="00234CF9"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 xml:space="preserve"> učestvovali sljedeći odbornici/ce:</w:t>
      </w:r>
    </w:p>
    <w:p w14:paraId="15FC59B5" w14:textId="06025C43" w:rsidR="002E45D0" w:rsidRPr="00234CF9" w:rsidRDefault="008C7F77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Enis Gjokaj,Smail Čunmuljaj,Mevludin Dizdarević,</w:t>
      </w:r>
      <w:r w:rsidR="002E45D0" w:rsidRPr="00234CF9">
        <w:rPr>
          <w:rFonts w:asciiTheme="majorHAnsi" w:hAnsiTheme="majorHAnsi" w:cstheme="majorHAnsi"/>
          <w:sz w:val="28"/>
          <w:szCs w:val="28"/>
        </w:rPr>
        <w:t>Adnan Pepić</w:t>
      </w:r>
      <w:r w:rsidRPr="00234CF9">
        <w:rPr>
          <w:rFonts w:asciiTheme="majorHAnsi" w:hAnsiTheme="majorHAnsi" w:cstheme="majorHAnsi"/>
          <w:sz w:val="28"/>
          <w:szCs w:val="28"/>
        </w:rPr>
        <w:t>.</w:t>
      </w:r>
    </w:p>
    <w:p w14:paraId="0D0A2C6E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raspravi po ovoj tački učestvovao i predsjednik opštine Nik Gjeloshaj.</w:t>
      </w:r>
    </w:p>
    <w:p w14:paraId="5A5729DD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Nakon završene rasprave prešlo se na glasanje.</w:t>
      </w:r>
    </w:p>
    <w:p w14:paraId="5CEDDC13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2C20A81C" w14:textId="16EC4CD3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</w:t>
      </w:r>
      <w:r w:rsidR="008C7F77" w:rsidRPr="00234CF9">
        <w:rPr>
          <w:rFonts w:asciiTheme="majorHAnsi" w:hAnsiTheme="majorHAnsi" w:cstheme="majorHAnsi"/>
          <w:sz w:val="28"/>
          <w:szCs w:val="28"/>
        </w:rPr>
        <w:t xml:space="preserve"> Zaključak o usvajanju Izvještaja o radu predsjednika, organa uprave i službi opštine Tuzi za 2021. godinu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  <w:r w:rsidRPr="00234CF9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 w:rsidR="008C7F77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8C7F77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„za“).</w:t>
      </w:r>
    </w:p>
    <w:p w14:paraId="7BDE0087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0EC72A64" w14:textId="7C9A1B19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2.</w:t>
      </w:r>
      <w:r w:rsidR="004239D0">
        <w:rPr>
          <w:rFonts w:asciiTheme="majorHAnsi" w:hAnsiTheme="majorHAnsi" w:cstheme="majorHAnsi"/>
          <w:sz w:val="28"/>
          <w:szCs w:val="28"/>
        </w:rPr>
        <w:t>Druga tačka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i/>
          <w:sz w:val="28"/>
          <w:szCs w:val="28"/>
        </w:rPr>
        <w:t>–</w:t>
      </w:r>
      <w:r w:rsidRPr="00234CF9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Predlog </w:t>
      </w:r>
      <w:r w:rsidR="008C7F77" w:rsidRPr="00234CF9">
        <w:rPr>
          <w:rFonts w:asciiTheme="majorHAnsi" w:hAnsiTheme="majorHAnsi" w:cstheme="majorHAnsi"/>
          <w:sz w:val="28"/>
          <w:szCs w:val="28"/>
        </w:rPr>
        <w:t xml:space="preserve">Predlog Programa mjera </w:t>
      </w:r>
      <w:r w:rsidR="008C7F77" w:rsidRPr="00234CF9">
        <w:rPr>
          <w:rFonts w:asciiTheme="majorHAnsi" w:hAnsiTheme="majorHAnsi" w:cstheme="majorHAnsi"/>
          <w:iCs/>
          <w:sz w:val="28"/>
          <w:szCs w:val="28"/>
        </w:rPr>
        <w:t>za realizaciju sredstava za razvoj poljoprivredne proizvodnje u Opštini Tuzi za 2022. godinu – Agrobudžet,</w:t>
      </w:r>
    </w:p>
    <w:p w14:paraId="09B1EECF" w14:textId="199CB38A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Uvodne napomene i obrazloženje u vezi sa drugom tačkom da</w:t>
      </w:r>
      <w:r w:rsidR="008C7F77" w:rsidRPr="00234CF9">
        <w:rPr>
          <w:rFonts w:asciiTheme="majorHAnsi" w:hAnsiTheme="majorHAnsi" w:cstheme="majorHAnsi"/>
          <w:sz w:val="28"/>
          <w:szCs w:val="28"/>
        </w:rPr>
        <w:t>la</w:t>
      </w:r>
      <w:r w:rsidRPr="00234CF9">
        <w:rPr>
          <w:rFonts w:asciiTheme="majorHAnsi" w:hAnsiTheme="majorHAnsi" w:cstheme="majorHAnsi"/>
          <w:sz w:val="28"/>
          <w:szCs w:val="28"/>
        </w:rPr>
        <w:t xml:space="preserve"> je </w:t>
      </w:r>
      <w:r w:rsidR="008C7F77" w:rsidRPr="00234CF9">
        <w:rPr>
          <w:rFonts w:asciiTheme="majorHAnsi" w:hAnsiTheme="majorHAnsi" w:cstheme="majorHAnsi"/>
          <w:sz w:val="28"/>
          <w:szCs w:val="28"/>
        </w:rPr>
        <w:t>Ismeta Gjoka sekretarka Sekretarijata za poljoprivredu i ruralni razvoj.</w:t>
      </w:r>
    </w:p>
    <w:p w14:paraId="2BA07D4A" w14:textId="70DED755" w:rsidR="008C7F77" w:rsidRPr="00234CF9" w:rsidRDefault="008C7F77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Izvještaj Odbora za finansije privredu i razvoj izložio je predsjednik odbora Enis Gjokaj.</w:t>
      </w:r>
    </w:p>
    <w:p w14:paraId="2FF7D65C" w14:textId="521BF680" w:rsidR="008C7F77" w:rsidRPr="00234CF9" w:rsidRDefault="008C7F77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Odbor za finansije privredu </w:t>
      </w:r>
      <w:r w:rsidR="00E13B1A" w:rsidRPr="00234CF9"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 xml:space="preserve"> razvoj je dao sljede</w:t>
      </w:r>
      <w:r w:rsidR="00E13B1A" w:rsidRPr="00234CF9">
        <w:rPr>
          <w:rFonts w:asciiTheme="majorHAnsi" w:hAnsiTheme="majorHAnsi" w:cstheme="majorHAnsi"/>
          <w:sz w:val="28"/>
          <w:szCs w:val="28"/>
        </w:rPr>
        <w:t>ći amandman:</w:t>
      </w:r>
    </w:p>
    <w:p w14:paraId="4CC51BE6" w14:textId="77777777" w:rsidR="00E13B1A" w:rsidRPr="00234CF9" w:rsidRDefault="00E13B1A" w:rsidP="00E13B1A">
      <w:pPr>
        <w:ind w:firstLine="360"/>
        <w:jc w:val="both"/>
        <w:rPr>
          <w:rFonts w:asciiTheme="majorHAnsi" w:hAnsiTheme="majorHAnsi" w:cstheme="majorHAnsi"/>
          <w:iCs/>
          <w:sz w:val="28"/>
          <w:szCs w:val="28"/>
        </w:rPr>
      </w:pPr>
    </w:p>
    <w:p w14:paraId="241D777E" w14:textId="290F588F" w:rsidR="00E13B1A" w:rsidRPr="00234CF9" w:rsidRDefault="00E13B1A" w:rsidP="00E13B1A">
      <w:pPr>
        <w:ind w:firstLine="360"/>
        <w:jc w:val="both"/>
        <w:rPr>
          <w:rFonts w:asciiTheme="majorHAnsi" w:hAnsiTheme="majorHAnsi" w:cstheme="majorHAnsi"/>
          <w:iCs/>
          <w:sz w:val="28"/>
          <w:szCs w:val="28"/>
        </w:rPr>
      </w:pPr>
      <w:r w:rsidRPr="00234CF9">
        <w:rPr>
          <w:rFonts w:asciiTheme="majorHAnsi" w:hAnsiTheme="majorHAnsi" w:cstheme="majorHAnsi"/>
          <w:iCs/>
          <w:sz w:val="28"/>
          <w:szCs w:val="28"/>
        </w:rPr>
        <w:t>amandman:</w:t>
      </w:r>
    </w:p>
    <w:p w14:paraId="0D7F5856" w14:textId="77777777" w:rsidR="00E13B1A" w:rsidRPr="00234CF9" w:rsidRDefault="00E13B1A" w:rsidP="00E13B1A">
      <w:pPr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Cs/>
          <w:sz w:val="28"/>
          <w:szCs w:val="28"/>
        </w:rPr>
        <w:t>U dijelu Oblast:Poljoprivreda i ruralni razvoj</w:t>
      </w:r>
    </w:p>
    <w:p w14:paraId="696C8B92" w14:textId="77777777" w:rsidR="00E13B1A" w:rsidRPr="00234CF9" w:rsidRDefault="00E13B1A" w:rsidP="00E13B1A">
      <w:pPr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Strateški cilj1: Jačanje konkurentnosti za proizvodjače hrane</w:t>
      </w:r>
    </w:p>
    <w:p w14:paraId="04333FF4" w14:textId="77777777" w:rsidR="00E13B1A" w:rsidRPr="00234CF9" w:rsidRDefault="00E13B1A" w:rsidP="00E13B1A">
      <w:pPr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Dodati još jedan prioritet,tj. Prioritet 1.2 Podrška poljoprivrednicima/preradjivačima koji su korisnici podrške IPARD sredstava tokom 2022.godine na nivou do 10% isplaćenih sredstava.</w:t>
      </w:r>
    </w:p>
    <w:p w14:paraId="3D2913EF" w14:textId="77777777" w:rsidR="00E13B1A" w:rsidRPr="00234CF9" w:rsidRDefault="00E13B1A" w:rsidP="00E13B1A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6BEE9CAD" w14:textId="77777777" w:rsidR="00E13B1A" w:rsidRPr="00234CF9" w:rsidRDefault="00E13B1A" w:rsidP="00E13B1A">
      <w:pPr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Obrazloženje:</w:t>
      </w:r>
    </w:p>
    <w:p w14:paraId="3BFD856B" w14:textId="77777777" w:rsidR="00E13B1A" w:rsidRPr="00234CF9" w:rsidRDefault="00E13B1A" w:rsidP="00E13B1A">
      <w:pPr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Imajući u vidu sveukupnu trenutnu situaciju kao i variranje cijena nabavke materijala za realizaciju svojih projekata poljoprivredni proizvodjači/preradjivači suočavaju se sa dodatnim troškovima koji ujedno otežavaju samu realizaciju projekta. S tim u vezi ,dodatna podrška iz dijela predvidjenih sredstava za mjere podrške poljoprivredi ili budžetske rezerve smatramo da bi bila opravdana i od velike pomoći.</w:t>
      </w:r>
    </w:p>
    <w:p w14:paraId="15CC6FA2" w14:textId="77777777" w:rsidR="00E13B1A" w:rsidRPr="00234CF9" w:rsidRDefault="00E13B1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</w:p>
    <w:p w14:paraId="33842DD3" w14:textId="77777777" w:rsidR="008C7F77" w:rsidRPr="00234CF9" w:rsidRDefault="008C7F77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</w:p>
    <w:p w14:paraId="0A2342AF" w14:textId="54C58116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 xml:space="preserve">U raspravi po ovoj tački dnevnog reda učestvovali </w:t>
      </w:r>
      <w:r w:rsidR="008C7F77" w:rsidRPr="00234CF9">
        <w:rPr>
          <w:rFonts w:asciiTheme="majorHAnsi" w:hAnsiTheme="majorHAnsi" w:cstheme="majorHAnsi"/>
          <w:sz w:val="28"/>
          <w:szCs w:val="28"/>
        </w:rPr>
        <w:t>sl</w:t>
      </w:r>
      <w:r w:rsidR="00E13B1A" w:rsidRPr="00234CF9">
        <w:rPr>
          <w:rFonts w:asciiTheme="majorHAnsi" w:hAnsiTheme="majorHAnsi" w:cstheme="majorHAnsi"/>
          <w:sz w:val="28"/>
          <w:szCs w:val="28"/>
        </w:rPr>
        <w:t>je</w:t>
      </w:r>
      <w:r w:rsidR="008C7F77" w:rsidRPr="00234CF9">
        <w:rPr>
          <w:rFonts w:asciiTheme="majorHAnsi" w:hAnsiTheme="majorHAnsi" w:cstheme="majorHAnsi"/>
          <w:sz w:val="28"/>
          <w:szCs w:val="28"/>
        </w:rPr>
        <w:t xml:space="preserve">deći </w:t>
      </w:r>
      <w:r w:rsidRPr="00234CF9">
        <w:rPr>
          <w:rFonts w:asciiTheme="majorHAnsi" w:hAnsiTheme="majorHAnsi" w:cstheme="majorHAnsi"/>
          <w:sz w:val="28"/>
          <w:szCs w:val="28"/>
        </w:rPr>
        <w:t>odbornici</w:t>
      </w:r>
      <w:r w:rsidR="008C7F77" w:rsidRPr="00234CF9">
        <w:rPr>
          <w:rFonts w:asciiTheme="majorHAnsi" w:hAnsiTheme="majorHAnsi" w:cstheme="majorHAnsi"/>
          <w:sz w:val="28"/>
          <w:szCs w:val="28"/>
        </w:rPr>
        <w:t>/ce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="008C7F77" w:rsidRPr="00234CF9">
        <w:rPr>
          <w:rFonts w:asciiTheme="majorHAnsi" w:hAnsiTheme="majorHAnsi" w:cstheme="majorHAnsi"/>
          <w:sz w:val="28"/>
          <w:szCs w:val="28"/>
        </w:rPr>
        <w:t>:</w:t>
      </w:r>
    </w:p>
    <w:p w14:paraId="37F6108B" w14:textId="7F1DC421" w:rsidR="00E13B1A" w:rsidRPr="00234CF9" w:rsidRDefault="00E13B1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Enis Gjokaj,Mevludin Dizdarević,Maljić Čunmuljaj.</w:t>
      </w:r>
    </w:p>
    <w:p w14:paraId="33FA1854" w14:textId="0CC0F480" w:rsidR="00E13B1A" w:rsidRPr="00234CF9" w:rsidRDefault="00E13B1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raspravi učestvovao i predsjednik opštine Nik Gjeloshaj.</w:t>
      </w:r>
    </w:p>
    <w:p w14:paraId="61707B09" w14:textId="775B08B5" w:rsidR="00E13B1A" w:rsidRPr="00234CF9" w:rsidRDefault="00E13B1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Predloženi amndman je predlagač prihvatio tako da je amandman postao sastavni dio predloga odluke.</w:t>
      </w:r>
    </w:p>
    <w:p w14:paraId="70C1A2D8" w14:textId="77777777" w:rsidR="00E13B1A" w:rsidRPr="00234CF9" w:rsidRDefault="00E13B1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</w:p>
    <w:p w14:paraId="5B742530" w14:textId="6F48ABE6" w:rsidR="008C7F77" w:rsidRPr="00234CF9" w:rsidRDefault="008C7F77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05C1F1FE" w14:textId="77777777" w:rsidR="002E45D0" w:rsidRPr="00234CF9" w:rsidRDefault="002E45D0" w:rsidP="002E45D0">
      <w:pPr>
        <w:rPr>
          <w:rFonts w:asciiTheme="majorHAnsi" w:eastAsia="Times New Roman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</w:rPr>
        <w:t>Nakon rasprave po ovoj tački prešlo se na glasanje.</w:t>
      </w:r>
    </w:p>
    <w:p w14:paraId="7C6D5C82" w14:textId="50C7A775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</w:t>
      </w:r>
      <w:r w:rsidR="00CA1463" w:rsidRPr="00234CF9">
        <w:rPr>
          <w:rFonts w:asciiTheme="majorHAnsi" w:hAnsiTheme="majorHAnsi" w:cstheme="majorHAnsi"/>
          <w:sz w:val="28"/>
          <w:szCs w:val="28"/>
        </w:rPr>
        <w:t xml:space="preserve"> Program mjera </w:t>
      </w:r>
      <w:r w:rsidR="00CA1463" w:rsidRPr="00234CF9">
        <w:rPr>
          <w:rFonts w:asciiTheme="majorHAnsi" w:hAnsiTheme="majorHAnsi" w:cstheme="majorHAnsi"/>
          <w:iCs/>
          <w:sz w:val="28"/>
          <w:szCs w:val="28"/>
        </w:rPr>
        <w:t>za realizaciju sredstava za razvoj poljoprivredne proizvodnje u Opštini Tuzi za 2022. godinu – Agrobudžet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0A82F31F" w14:textId="0A148809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(glasalo 1</w:t>
      </w:r>
      <w:r w:rsidR="00CA1463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CA1463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5CB5A488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3F75DF0E" w14:textId="614351C4" w:rsidR="002E45D0" w:rsidRPr="00234CF9" w:rsidRDefault="00CA1463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Nakon završene druge tačke dnevnog reda prešlo se na </w:t>
      </w:r>
      <w:r w:rsidR="00AC3940">
        <w:rPr>
          <w:rFonts w:asciiTheme="majorHAnsi" w:hAnsiTheme="majorHAnsi" w:cstheme="majorHAnsi"/>
          <w:sz w:val="28"/>
          <w:szCs w:val="28"/>
        </w:rPr>
        <w:t xml:space="preserve"> treću,</w:t>
      </w:r>
      <w:r w:rsidRPr="00234CF9">
        <w:rPr>
          <w:rFonts w:asciiTheme="majorHAnsi" w:hAnsiTheme="majorHAnsi" w:cstheme="majorHAnsi"/>
          <w:sz w:val="28"/>
          <w:szCs w:val="28"/>
        </w:rPr>
        <w:t>trinaestu I sedamnaestu tačku.</w:t>
      </w:r>
    </w:p>
    <w:p w14:paraId="27FAFA46" w14:textId="5303A221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3.</w:t>
      </w:r>
      <w:r w:rsidR="002E0720" w:rsidRPr="00234CF9">
        <w:rPr>
          <w:rFonts w:asciiTheme="majorHAnsi" w:hAnsiTheme="majorHAnsi" w:cstheme="majorHAnsi"/>
          <w:sz w:val="28"/>
          <w:szCs w:val="28"/>
        </w:rPr>
        <w:t>Treća,trinaesta i sedamnaesta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="002E0720" w:rsidRPr="00234CF9">
        <w:rPr>
          <w:rFonts w:asciiTheme="majorHAnsi" w:hAnsiTheme="majorHAnsi" w:cstheme="majorHAnsi"/>
          <w:sz w:val="28"/>
          <w:szCs w:val="28"/>
        </w:rPr>
        <w:t>tačka</w:t>
      </w:r>
      <w:r w:rsidRPr="00234CF9">
        <w:rPr>
          <w:rFonts w:asciiTheme="majorHAnsi" w:hAnsiTheme="majorHAnsi" w:cstheme="majorHAnsi"/>
          <w:sz w:val="28"/>
          <w:szCs w:val="28"/>
        </w:rPr>
        <w:t xml:space="preserve">- </w:t>
      </w:r>
      <w:r w:rsidR="002E0720" w:rsidRPr="00234CF9">
        <w:rPr>
          <w:rFonts w:asciiTheme="majorHAnsi" w:hAnsiTheme="majorHAnsi" w:cstheme="majorHAnsi"/>
          <w:sz w:val="28"/>
          <w:szCs w:val="28"/>
        </w:rPr>
        <w:t xml:space="preserve">Predlog Odluke </w:t>
      </w:r>
      <w:bookmarkStart w:id="11" w:name="_Hlk101791168"/>
      <w:r w:rsidR="002E0720" w:rsidRPr="00234CF9">
        <w:rPr>
          <w:rFonts w:asciiTheme="majorHAnsi" w:hAnsiTheme="majorHAnsi" w:cstheme="majorHAnsi"/>
          <w:sz w:val="28"/>
          <w:szCs w:val="28"/>
        </w:rPr>
        <w:t>o davanju saglasnosti na Statut Društva sa ograničenom odgovornošću „Komunalno / Komunale” Tuzi</w:t>
      </w:r>
      <w:bookmarkEnd w:id="11"/>
      <w:r w:rsidR="002E0720" w:rsidRPr="00234CF9">
        <w:rPr>
          <w:rFonts w:asciiTheme="majorHAnsi" w:hAnsiTheme="majorHAnsi" w:cstheme="majorHAnsi"/>
          <w:sz w:val="28"/>
          <w:szCs w:val="28"/>
        </w:rPr>
        <w:t>,</w:t>
      </w:r>
    </w:p>
    <w:p w14:paraId="68970EDE" w14:textId="77777777" w:rsidR="00E2654B" w:rsidRPr="00234CF9" w:rsidRDefault="00E2654B" w:rsidP="002E45D0">
      <w:pPr>
        <w:rPr>
          <w:rFonts w:asciiTheme="majorHAnsi" w:hAnsiTheme="majorHAnsi" w:cstheme="majorHAnsi"/>
          <w:sz w:val="28"/>
          <w:szCs w:val="28"/>
        </w:rPr>
      </w:pPr>
    </w:p>
    <w:p w14:paraId="62600F44" w14:textId="3C52E4D8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i obrazloženje u vezi sa </w:t>
      </w:r>
      <w:r w:rsidR="002E0720" w:rsidRPr="00234CF9">
        <w:rPr>
          <w:rFonts w:asciiTheme="majorHAnsi" w:hAnsiTheme="majorHAnsi" w:cstheme="majorHAnsi"/>
          <w:sz w:val="28"/>
          <w:szCs w:val="28"/>
        </w:rPr>
        <w:t>trećom ,</w:t>
      </w:r>
      <w:r w:rsidRPr="00234CF9">
        <w:rPr>
          <w:rFonts w:asciiTheme="majorHAnsi" w:hAnsiTheme="majorHAnsi" w:cstheme="majorHAnsi"/>
          <w:sz w:val="28"/>
          <w:szCs w:val="28"/>
        </w:rPr>
        <w:t>tr</w:t>
      </w:r>
      <w:r w:rsidR="00E2654B" w:rsidRPr="00234CF9">
        <w:rPr>
          <w:rFonts w:asciiTheme="majorHAnsi" w:hAnsiTheme="majorHAnsi" w:cstheme="majorHAnsi"/>
          <w:sz w:val="28"/>
          <w:szCs w:val="28"/>
        </w:rPr>
        <w:t>inaestom kao I sa sedamnaestom tačkom</w:t>
      </w:r>
      <w:r w:rsidRPr="00234CF9">
        <w:rPr>
          <w:rFonts w:asciiTheme="majorHAnsi" w:hAnsiTheme="majorHAnsi" w:cstheme="majorHAnsi"/>
          <w:sz w:val="28"/>
          <w:szCs w:val="28"/>
        </w:rPr>
        <w:t xml:space="preserve"> to jest</w:t>
      </w:r>
      <w:r w:rsidR="002E0720" w:rsidRPr="00234CF9">
        <w:rPr>
          <w:rFonts w:asciiTheme="majorHAnsi" w:hAnsiTheme="majorHAnsi" w:cstheme="majorHAnsi"/>
          <w:sz w:val="28"/>
          <w:szCs w:val="28"/>
        </w:rPr>
        <w:t xml:space="preserve"> Predlogom Odluke</w:t>
      </w:r>
      <w:r w:rsidR="002E0720" w:rsidRPr="00234CF9">
        <w:rPr>
          <w:rFonts w:asciiTheme="majorHAnsi" w:eastAsia="Arial" w:hAnsiTheme="majorHAnsi" w:cstheme="majorHAnsi"/>
          <w:position w:val="-2"/>
          <w:sz w:val="28"/>
          <w:szCs w:val="28"/>
        </w:rPr>
        <w:t xml:space="preserve"> </w:t>
      </w:r>
      <w:r w:rsidR="002E0720" w:rsidRPr="00234CF9">
        <w:rPr>
          <w:rFonts w:asciiTheme="majorHAnsi" w:hAnsiTheme="majorHAnsi" w:cstheme="majorHAnsi"/>
          <w:sz w:val="28"/>
          <w:szCs w:val="28"/>
        </w:rPr>
        <w:t xml:space="preserve">o potvrdi Odluke o davanju saglasnosti na Izmjenu Godišnjeg programa obavljanja komunalnih djelatnosti Društva sa ograničenom odgovornošću „Komunalno / Komunale” Tuzi za 2022. Godinu kao i 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bookmarkStart w:id="12" w:name="_Hlk101788212"/>
      <w:r w:rsidRPr="00234CF9">
        <w:rPr>
          <w:rFonts w:asciiTheme="majorHAnsi" w:hAnsiTheme="majorHAnsi" w:cstheme="majorHAnsi"/>
          <w:sz w:val="28"/>
          <w:szCs w:val="28"/>
        </w:rPr>
        <w:t>Predlogom</w:t>
      </w:r>
      <w:r w:rsidR="00E2654B" w:rsidRPr="00234CF9">
        <w:rPr>
          <w:rFonts w:asciiTheme="majorHAnsi" w:hAnsiTheme="majorHAnsi" w:cstheme="majorHAnsi"/>
          <w:sz w:val="28"/>
          <w:szCs w:val="28"/>
        </w:rPr>
        <w:t xml:space="preserve"> Odluke o davanju saglasnosti na Cjenovnik usluga za sakupljanje i odvoz komunalnog otpada DOO „Komunalno/Komunale” Tuzi </w:t>
      </w:r>
      <w:bookmarkEnd w:id="12"/>
      <w:r w:rsidR="00E2654B" w:rsidRPr="00234CF9">
        <w:rPr>
          <w:rFonts w:asciiTheme="majorHAnsi" w:hAnsiTheme="majorHAnsi" w:cstheme="majorHAnsi"/>
          <w:sz w:val="28"/>
          <w:szCs w:val="28"/>
        </w:rPr>
        <w:t>dao je Nikolla Camaj izvršni direktor DOO “Komunalno/Komunale” Tuzi</w:t>
      </w:r>
      <w:r w:rsidR="002E0720" w:rsidRPr="00234CF9">
        <w:rPr>
          <w:rFonts w:asciiTheme="majorHAnsi" w:hAnsiTheme="majorHAnsi" w:cstheme="majorHAnsi"/>
          <w:sz w:val="28"/>
          <w:szCs w:val="28"/>
        </w:rPr>
        <w:t>.</w:t>
      </w:r>
    </w:p>
    <w:p w14:paraId="1A369A9E" w14:textId="0F64B420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 raspravi po </w:t>
      </w:r>
      <w:r w:rsidR="00E2654B" w:rsidRPr="00234CF9">
        <w:rPr>
          <w:rFonts w:asciiTheme="majorHAnsi" w:hAnsiTheme="majorHAnsi" w:cstheme="majorHAnsi"/>
          <w:sz w:val="28"/>
          <w:szCs w:val="28"/>
        </w:rPr>
        <w:t xml:space="preserve">ovim </w:t>
      </w:r>
      <w:r w:rsidRPr="00234CF9">
        <w:rPr>
          <w:rFonts w:asciiTheme="majorHAnsi" w:hAnsiTheme="majorHAnsi" w:cstheme="majorHAnsi"/>
          <w:sz w:val="28"/>
          <w:szCs w:val="28"/>
        </w:rPr>
        <w:t>tačk</w:t>
      </w:r>
      <w:r w:rsidR="00E2654B" w:rsidRPr="00234CF9">
        <w:rPr>
          <w:rFonts w:asciiTheme="majorHAnsi" w:hAnsiTheme="majorHAnsi" w:cstheme="majorHAnsi"/>
          <w:sz w:val="28"/>
          <w:szCs w:val="28"/>
        </w:rPr>
        <w:t>ama</w:t>
      </w:r>
      <w:r w:rsidRPr="00234CF9">
        <w:rPr>
          <w:rFonts w:asciiTheme="majorHAnsi" w:hAnsiTheme="majorHAnsi" w:cstheme="majorHAnsi"/>
          <w:sz w:val="28"/>
          <w:szCs w:val="28"/>
        </w:rPr>
        <w:t xml:space="preserve"> učestvova</w:t>
      </w:r>
      <w:r w:rsidR="00E2654B" w:rsidRPr="00234CF9">
        <w:rPr>
          <w:rFonts w:asciiTheme="majorHAnsi" w:hAnsiTheme="majorHAnsi" w:cstheme="majorHAnsi"/>
          <w:sz w:val="28"/>
          <w:szCs w:val="28"/>
        </w:rPr>
        <w:t xml:space="preserve">li sljedeći 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</w:t>
      </w:r>
      <w:r w:rsidR="00E2654B" w:rsidRPr="00234CF9">
        <w:rPr>
          <w:rFonts w:asciiTheme="majorHAnsi" w:hAnsiTheme="majorHAnsi" w:cstheme="majorHAnsi"/>
          <w:sz w:val="28"/>
          <w:szCs w:val="28"/>
        </w:rPr>
        <w:t>ci/ce:</w:t>
      </w:r>
    </w:p>
    <w:p w14:paraId="255EDAB6" w14:textId="5F495247" w:rsidR="00E2654B" w:rsidRPr="00234CF9" w:rsidRDefault="00E2654B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Mevludin Dizdarević,Štjefan Camaj,Agron Dushaj,Enis Gjokaj.</w:t>
      </w:r>
    </w:p>
    <w:p w14:paraId="1AE6477C" w14:textId="4F5635F8" w:rsidR="00E2654B" w:rsidRPr="00234CF9" w:rsidRDefault="00E2654B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raspravi učestvovao i predsjednik opštine Nik Gjeloshaj.</w:t>
      </w:r>
    </w:p>
    <w:p w14:paraId="39614130" w14:textId="77777777" w:rsidR="002E0720" w:rsidRPr="00234CF9" w:rsidRDefault="002E072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68F11E60" w14:textId="28A0CFDC" w:rsidR="002E0720" w:rsidRPr="00234CF9" w:rsidRDefault="002E45D0" w:rsidP="002E072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="002E0720" w:rsidRPr="00234CF9">
        <w:rPr>
          <w:rFonts w:asciiTheme="majorHAnsi" w:hAnsiTheme="majorHAnsi" w:cstheme="majorHAnsi"/>
          <w:sz w:val="28"/>
          <w:szCs w:val="28"/>
        </w:rPr>
        <w:t xml:space="preserve">- Skupština je usvojila Odluku o davanju saglasnosti na Statut Društva sa ograničenom odgovornošću „Komunalno / Komunale” Tuzi; </w:t>
      </w:r>
    </w:p>
    <w:p w14:paraId="052734B3" w14:textId="77777777" w:rsidR="002E0720" w:rsidRPr="00234CF9" w:rsidRDefault="002E0720" w:rsidP="002E072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6816BAB0" w14:textId="77777777" w:rsidR="002E0720" w:rsidRPr="00234CF9" w:rsidRDefault="002E072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29BA3B97" w14:textId="3A01E434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 Skupština je usvojila</w:t>
      </w:r>
      <w:r w:rsidR="00E2654B" w:rsidRPr="00234CF9">
        <w:rPr>
          <w:rFonts w:asciiTheme="majorHAnsi" w:hAnsiTheme="majorHAnsi" w:cstheme="majorHAnsi"/>
          <w:sz w:val="28"/>
          <w:szCs w:val="28"/>
        </w:rPr>
        <w:t xml:space="preserve"> Odluku</w:t>
      </w:r>
      <w:r w:rsidR="00E2654B" w:rsidRPr="00234CF9">
        <w:rPr>
          <w:rFonts w:asciiTheme="majorHAnsi" w:eastAsia="Arial" w:hAnsiTheme="majorHAnsi" w:cstheme="majorHAnsi"/>
          <w:position w:val="-2"/>
          <w:sz w:val="28"/>
          <w:szCs w:val="28"/>
        </w:rPr>
        <w:t xml:space="preserve"> </w:t>
      </w:r>
      <w:r w:rsidR="00E2654B" w:rsidRPr="00234CF9">
        <w:rPr>
          <w:rFonts w:asciiTheme="majorHAnsi" w:hAnsiTheme="majorHAnsi" w:cstheme="majorHAnsi"/>
          <w:sz w:val="28"/>
          <w:szCs w:val="28"/>
        </w:rPr>
        <w:t xml:space="preserve">o potvrdi Odluke o davanju saglasnosti na Izmjenu Godišnjeg programa obavljanja komunalnih djelatnosti Društva sa ograničenom odgovornošću „Komunalno / Komunale” Tuzi za 2022. godinu </w:t>
      </w:r>
      <w:r w:rsidRPr="00234CF9">
        <w:rPr>
          <w:rFonts w:asciiTheme="majorHAnsi" w:hAnsiTheme="majorHAnsi" w:cstheme="majorHAnsi"/>
          <w:sz w:val="28"/>
          <w:szCs w:val="28"/>
        </w:rPr>
        <w:t xml:space="preserve">; </w:t>
      </w:r>
    </w:p>
    <w:p w14:paraId="688CD5FC" w14:textId="35FF4266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 xml:space="preserve">(glasalo </w:t>
      </w:r>
      <w:r w:rsidR="00E2654B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E2654B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3286934C" w14:textId="77777777" w:rsidR="00685DD0" w:rsidRPr="00234CF9" w:rsidRDefault="00685DD0" w:rsidP="00685D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 Skupština je usvojila</w:t>
      </w:r>
      <w:r w:rsidRPr="00234CF9">
        <w:rPr>
          <w:rFonts w:asciiTheme="majorHAnsi" w:hAnsiTheme="majorHAnsi" w:cstheme="majorHAnsi"/>
          <w:sz w:val="28"/>
          <w:szCs w:val="28"/>
          <w:lang w:val="sr-Latn-CS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Odluku o  davanju saglasnosti na Cjenovnik usluga za sakupljanje i odvoz komunalnog otpada DOO „Komunalno/Komunale” Tuzi; </w:t>
      </w:r>
    </w:p>
    <w:p w14:paraId="6FCD8B32" w14:textId="77777777" w:rsidR="00685DD0" w:rsidRPr="00234CF9" w:rsidRDefault="00685DD0" w:rsidP="00685D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7DFA2558" w14:textId="77777777" w:rsidR="002E45D0" w:rsidRPr="00234CF9" w:rsidRDefault="002E45D0" w:rsidP="002E45D0">
      <w:pPr>
        <w:pStyle w:val="Default"/>
        <w:rPr>
          <w:rFonts w:asciiTheme="majorHAnsi" w:hAnsiTheme="majorHAnsi" w:cstheme="majorHAnsi"/>
          <w:i/>
          <w:sz w:val="28"/>
          <w:szCs w:val="28"/>
        </w:rPr>
      </w:pPr>
    </w:p>
    <w:p w14:paraId="0077AA64" w14:textId="0D404814" w:rsidR="002E45D0" w:rsidRPr="00234CF9" w:rsidRDefault="002E45D0" w:rsidP="002E45D0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234CF9">
        <w:rPr>
          <w:rFonts w:asciiTheme="majorHAnsi" w:hAnsiTheme="majorHAnsi" w:cstheme="majorHAnsi"/>
          <w:b w:val="0"/>
          <w:bCs w:val="0"/>
          <w:i/>
        </w:rPr>
        <w:t>4.</w:t>
      </w:r>
      <w:r w:rsidR="002E0720" w:rsidRPr="00234CF9">
        <w:rPr>
          <w:rFonts w:asciiTheme="majorHAnsi" w:hAnsiTheme="majorHAnsi" w:cstheme="majorHAnsi"/>
          <w:b w:val="0"/>
          <w:bCs w:val="0"/>
          <w:i/>
        </w:rPr>
        <w:t>Četvrta tačka</w:t>
      </w:r>
      <w:r w:rsidRPr="00234CF9">
        <w:rPr>
          <w:rFonts w:asciiTheme="majorHAnsi" w:hAnsiTheme="majorHAnsi" w:cstheme="majorHAnsi"/>
          <w:b w:val="0"/>
          <w:bCs w:val="0"/>
          <w:i/>
        </w:rPr>
        <w:t>-</w:t>
      </w:r>
      <w:r w:rsidRPr="00234CF9">
        <w:rPr>
          <w:rFonts w:asciiTheme="majorHAnsi" w:hAnsiTheme="majorHAnsi" w:cstheme="majorHAnsi"/>
          <w:b w:val="0"/>
          <w:bCs w:val="0"/>
          <w:lang w:val="sq-AL"/>
        </w:rPr>
        <w:t xml:space="preserve"> </w:t>
      </w:r>
      <w:r w:rsidR="00685DD0" w:rsidRPr="00234CF9">
        <w:rPr>
          <w:rFonts w:asciiTheme="majorHAnsi" w:hAnsiTheme="majorHAnsi" w:cstheme="majorHAnsi"/>
          <w:b w:val="0"/>
          <w:bCs w:val="0"/>
          <w:lang w:val="sq-AL"/>
        </w:rPr>
        <w:t>Predlog Programa rada Skupštine opštine Tuzi za 2022.godinu,</w:t>
      </w:r>
    </w:p>
    <w:p w14:paraId="3A5F813D" w14:textId="5E1BC705" w:rsidR="00685DD0" w:rsidRPr="00234CF9" w:rsidRDefault="00685DD0" w:rsidP="002E45D0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234CF9">
        <w:rPr>
          <w:rFonts w:asciiTheme="majorHAnsi" w:hAnsiTheme="majorHAnsi" w:cstheme="majorHAnsi"/>
          <w:b w:val="0"/>
          <w:bCs w:val="0"/>
          <w:lang w:val="sq-AL"/>
        </w:rPr>
        <w:t>Uvodne napomene i obrazloženje ove tačke dnevnog reda dao je predsjednik Skupštine Fadil Kajoshaj.</w:t>
      </w:r>
    </w:p>
    <w:p w14:paraId="6AAEFE21" w14:textId="5BD3072E" w:rsidR="00685DD0" w:rsidRPr="00234CF9" w:rsidRDefault="00685DD0" w:rsidP="002E45D0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234CF9">
        <w:rPr>
          <w:rFonts w:asciiTheme="majorHAnsi" w:hAnsiTheme="majorHAnsi" w:cstheme="majorHAnsi"/>
          <w:b w:val="0"/>
          <w:bCs w:val="0"/>
          <w:lang w:val="sq-AL"/>
        </w:rPr>
        <w:t>Nije bilo zainteresovanih za učešće u  raspravi-</w:t>
      </w:r>
    </w:p>
    <w:p w14:paraId="09D076E7" w14:textId="5D0978E2" w:rsidR="002E45D0" w:rsidRPr="00234CF9" w:rsidRDefault="002E45D0" w:rsidP="002E45D0">
      <w:pPr>
        <w:pStyle w:val="Default"/>
        <w:rPr>
          <w:rFonts w:asciiTheme="majorHAnsi" w:hAnsiTheme="majorHAnsi" w:cstheme="majorHAnsi"/>
          <w:i/>
          <w:iCs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 Skupština je </w:t>
      </w:r>
      <w:r w:rsidRPr="00234CF9">
        <w:rPr>
          <w:rFonts w:asciiTheme="majorHAnsi" w:hAnsiTheme="majorHAnsi" w:cstheme="majorHAnsi"/>
          <w:i/>
          <w:iCs/>
          <w:sz w:val="28"/>
          <w:szCs w:val="28"/>
        </w:rPr>
        <w:t>usvojila</w:t>
      </w:r>
      <w:r w:rsidR="00685DD0" w:rsidRPr="00234CF9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="00685DD0" w:rsidRPr="00234CF9">
        <w:rPr>
          <w:rFonts w:asciiTheme="majorHAnsi" w:hAnsiTheme="majorHAnsi" w:cstheme="majorHAnsi"/>
          <w:i/>
          <w:iCs/>
          <w:sz w:val="28"/>
          <w:szCs w:val="28"/>
          <w:lang w:val="sq-AL"/>
        </w:rPr>
        <w:t>Program rada Skupštine opštine Tuzi za 2022.godinu</w:t>
      </w:r>
    </w:p>
    <w:p w14:paraId="1D6E34B8" w14:textId="7DEB35A1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E2654B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>odbornika/ca, 1</w:t>
      </w:r>
      <w:r w:rsidR="00E2654B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27E929AF" w14:textId="77777777" w:rsidR="002E45D0" w:rsidRPr="00234CF9" w:rsidRDefault="002E45D0" w:rsidP="002E45D0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36F0EE90" w14:textId="77777777" w:rsidR="002E45D0" w:rsidRPr="00234CF9" w:rsidRDefault="002E45D0" w:rsidP="002E45D0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53FCCD2F" w14:textId="77777777" w:rsidR="002E45D0" w:rsidRPr="00234CF9" w:rsidRDefault="002E45D0" w:rsidP="002E45D0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24587585" w14:textId="77777777" w:rsidR="002E45D0" w:rsidRPr="00234CF9" w:rsidRDefault="002E45D0" w:rsidP="002E45D0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70A122F0" w14:textId="302BE9AA" w:rsidR="002E45D0" w:rsidRPr="00234CF9" w:rsidRDefault="00036616" w:rsidP="002E45D0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234CF9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Nakon ovih tačaka predsjednik skupštine je dao riječ </w:t>
      </w:r>
      <w:r w:rsidRPr="00234CF9">
        <w:rPr>
          <w:rFonts w:asciiTheme="majorHAnsi" w:hAnsiTheme="majorHAnsi" w:cstheme="majorHAnsi"/>
          <w:sz w:val="28"/>
          <w:szCs w:val="28"/>
        </w:rPr>
        <w:t>Elvisi Redžematović VD sekretarka Sekretarijata za imovinu,koja će obrazlagati četranestu,petnaestu I šesnaestu tačku dnevnog reda.</w:t>
      </w:r>
    </w:p>
    <w:p w14:paraId="70C65728" w14:textId="77777777" w:rsidR="002E45D0" w:rsidRPr="00234CF9" w:rsidRDefault="002E45D0" w:rsidP="002E45D0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040A910C" w14:textId="49D89D90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5.</w:t>
      </w:r>
      <w:r w:rsidR="00036616" w:rsidRPr="00234CF9">
        <w:rPr>
          <w:rFonts w:asciiTheme="majorHAnsi" w:hAnsiTheme="majorHAnsi" w:cstheme="majorHAnsi"/>
          <w:i/>
          <w:sz w:val="28"/>
          <w:szCs w:val="28"/>
        </w:rPr>
        <w:t>Četrnaesta Tačka</w:t>
      </w:r>
      <w:r w:rsidRPr="00234CF9">
        <w:rPr>
          <w:rFonts w:asciiTheme="majorHAnsi" w:hAnsiTheme="majorHAnsi" w:cstheme="majorHAnsi"/>
          <w:i/>
          <w:sz w:val="28"/>
          <w:szCs w:val="28"/>
        </w:rPr>
        <w:t>-</w:t>
      </w:r>
      <w:r w:rsidRPr="00234CF9">
        <w:rPr>
          <w:rFonts w:asciiTheme="majorHAnsi" w:hAnsiTheme="majorHAnsi" w:cstheme="majorHAnsi"/>
          <w:sz w:val="28"/>
          <w:szCs w:val="28"/>
          <w:lang w:val="sq-AL"/>
        </w:rPr>
        <w:t xml:space="preserve"> Predlog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 Odluke</w:t>
      </w:r>
      <w:r w:rsidR="00036616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</w:t>
      </w:r>
      <w:bookmarkStart w:id="13" w:name="_Hlk101788674"/>
      <w:r w:rsidR="00036616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Odluke 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o davanju na privremeno korišćenje, bez naknade vozila u imovini Opštine Tuzi Zavodu za hitnu medicinsku pomoć Crne Gore </w:t>
      </w:r>
      <w:bookmarkEnd w:id="13"/>
      <w:r w:rsidRPr="00234CF9">
        <w:rPr>
          <w:rFonts w:asciiTheme="majorHAnsi" w:hAnsiTheme="majorHAnsi" w:cstheme="majorHAnsi"/>
          <w:sz w:val="28"/>
          <w:szCs w:val="28"/>
        </w:rPr>
        <w:t xml:space="preserve">; </w:t>
      </w:r>
    </w:p>
    <w:p w14:paraId="246B220C" w14:textId="77777777" w:rsidR="002E45D0" w:rsidRPr="00234CF9" w:rsidRDefault="002E45D0" w:rsidP="002E45D0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3D05F20A" w14:textId="19289D34" w:rsidR="002E45D0" w:rsidRPr="00234CF9" w:rsidRDefault="002E45D0" w:rsidP="00036616">
      <w:pPr>
        <w:pStyle w:val="ListParagraph"/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Uvodne napomene i obrazloženje u vezi sa ovom tačkom dnevnog reda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 kao I sa petnaestom I šesnaestom tačkom dnevnog reda to jest </w:t>
      </w:r>
      <w:r w:rsidR="00036616" w:rsidRPr="00234CF9">
        <w:rPr>
          <w:rFonts w:asciiTheme="majorHAnsi" w:hAnsiTheme="majorHAnsi" w:cstheme="majorHAnsi"/>
          <w:color w:val="000000"/>
          <w:sz w:val="28"/>
          <w:szCs w:val="28"/>
        </w:rPr>
        <w:t>Predlogom  Odluke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 o potvrdi Odluke o načinu utvrđivanja minimalne cijene zakupa zemljišta za postavljanje privremenih objekata</w:t>
      </w:r>
      <w:r w:rsidR="00036616"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 kao I Predlogom Odluke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 o potvrdi Odluke o davanju u zakup zemljišta putem prikupljanja ponuda radi postavljanja privremenih objekata </w:t>
      </w:r>
      <w:r w:rsidRPr="00234CF9">
        <w:rPr>
          <w:rFonts w:asciiTheme="majorHAnsi" w:hAnsiTheme="majorHAnsi" w:cstheme="majorHAnsi"/>
          <w:sz w:val="28"/>
          <w:szCs w:val="28"/>
        </w:rPr>
        <w:t>dala je Elvisa Redžematović VD sekretarka Sekretarijata za imovinu.</w:t>
      </w:r>
    </w:p>
    <w:p w14:paraId="46239621" w14:textId="080A2EC2" w:rsidR="00036616" w:rsidRPr="00234CF9" w:rsidRDefault="00036616" w:rsidP="00036616">
      <w:pPr>
        <w:pStyle w:val="ListParagraph"/>
        <w:widowControl w:val="0"/>
        <w:autoSpaceDE w:val="0"/>
        <w:autoSpaceDN w:val="0"/>
        <w:adjustRightInd w:val="0"/>
        <w:spacing w:before="40"/>
        <w:ind w:left="360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raspravu učestvovao odbornik Štjefan Camaj.</w:t>
      </w:r>
    </w:p>
    <w:p w14:paraId="68C12E94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5624DE46" w14:textId="4580F721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>-Skupština je usvojila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="00036616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Odluke </w:t>
      </w:r>
      <w:r w:rsidR="00036616" w:rsidRPr="00234CF9">
        <w:rPr>
          <w:rFonts w:asciiTheme="majorHAnsi" w:hAnsiTheme="majorHAnsi" w:cstheme="majorHAnsi"/>
          <w:sz w:val="28"/>
          <w:szCs w:val="28"/>
        </w:rPr>
        <w:t>o davanju na privremeno korišćenje, bez naknade vozila u imovini Opštine Tuzi Zavodu za hitnu medicinsku pomoć Crne Gore</w:t>
      </w:r>
      <w:r w:rsidRPr="00234CF9">
        <w:rPr>
          <w:rFonts w:asciiTheme="majorHAnsi" w:hAnsiTheme="majorHAnsi" w:cstheme="majorHAnsi"/>
          <w:sz w:val="28"/>
          <w:szCs w:val="28"/>
        </w:rPr>
        <w:t xml:space="preserve">; </w:t>
      </w:r>
    </w:p>
    <w:p w14:paraId="5F6FFC98" w14:textId="6911B921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036616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036616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663A32E6" w14:textId="77777777" w:rsidR="002E45D0" w:rsidRPr="00234CF9" w:rsidRDefault="002E45D0" w:rsidP="002E45D0">
      <w:pPr>
        <w:pStyle w:val="ListParagraph"/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61BFA008" w14:textId="77777777" w:rsidR="002E45D0" w:rsidRPr="00234CF9" w:rsidRDefault="002E45D0" w:rsidP="002E45D0">
      <w:pPr>
        <w:rPr>
          <w:rFonts w:asciiTheme="majorHAnsi" w:hAnsiTheme="majorHAnsi" w:cstheme="majorHAnsi"/>
          <w:i/>
          <w:sz w:val="28"/>
          <w:szCs w:val="28"/>
        </w:rPr>
      </w:pPr>
    </w:p>
    <w:p w14:paraId="0F6B4420" w14:textId="6FD8435C" w:rsidR="002E45D0" w:rsidRPr="00234CF9" w:rsidRDefault="002E45D0" w:rsidP="002E45D0">
      <w:pPr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6.</w:t>
      </w:r>
      <w:r w:rsidR="00036616" w:rsidRPr="00234CF9">
        <w:rPr>
          <w:rFonts w:asciiTheme="majorHAnsi" w:hAnsiTheme="majorHAnsi" w:cstheme="majorHAnsi"/>
          <w:i/>
          <w:sz w:val="28"/>
          <w:szCs w:val="28"/>
        </w:rPr>
        <w:t>Petnaesta tačka</w:t>
      </w:r>
      <w:r w:rsidRPr="00234CF9">
        <w:rPr>
          <w:rFonts w:asciiTheme="majorHAnsi" w:hAnsiTheme="majorHAnsi" w:cstheme="majorHAnsi"/>
          <w:i/>
          <w:sz w:val="28"/>
          <w:szCs w:val="28"/>
        </w:rPr>
        <w:t>-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  <w:lang w:val="sr-Latn-CS"/>
        </w:rPr>
        <w:t>Predlog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Odluke 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o potvrdi Odluke o načinu utvrđivanja minimalne cijene zakupa zemljišta za postavljanje privremenih objekata 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38A91298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493B2AC2" w14:textId="1BF7AED9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 Odluku o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 o načinu utvrđivanja minimalne cijene zakupa zemljišta za postavljanje privremenih objekata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7DE430A3" w14:textId="3ECF8C66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036616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036616" w:rsidRPr="00234CF9">
        <w:rPr>
          <w:rFonts w:asciiTheme="majorHAnsi" w:hAnsiTheme="majorHAnsi" w:cstheme="majorHAnsi"/>
          <w:sz w:val="28"/>
          <w:szCs w:val="28"/>
        </w:rPr>
        <w:t xml:space="preserve">7 </w:t>
      </w:r>
      <w:r w:rsidRPr="00234CF9">
        <w:rPr>
          <w:rFonts w:asciiTheme="majorHAnsi" w:hAnsiTheme="majorHAnsi" w:cstheme="majorHAnsi"/>
          <w:sz w:val="28"/>
          <w:szCs w:val="28"/>
        </w:rPr>
        <w:t xml:space="preserve">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362AC717" w14:textId="77777777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6ED50156" w14:textId="17C4D8FE" w:rsidR="002E45D0" w:rsidRPr="00234CF9" w:rsidRDefault="002E45D0" w:rsidP="002E45D0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  <w:i/>
        </w:rPr>
        <w:t xml:space="preserve">7. </w:t>
      </w:r>
      <w:r w:rsidR="00036616" w:rsidRPr="00234CF9">
        <w:rPr>
          <w:rFonts w:asciiTheme="majorHAnsi" w:hAnsiTheme="majorHAnsi" w:cstheme="majorHAnsi"/>
          <w:b w:val="0"/>
          <w:bCs w:val="0"/>
          <w:i/>
        </w:rPr>
        <w:t xml:space="preserve">Šesnaesta </w:t>
      </w:r>
      <w:r w:rsidRPr="00234CF9">
        <w:rPr>
          <w:rFonts w:asciiTheme="majorHAnsi" w:hAnsiTheme="majorHAnsi" w:cstheme="majorHAnsi"/>
          <w:b w:val="0"/>
          <w:bCs w:val="0"/>
          <w:i/>
        </w:rPr>
        <w:t>T</w:t>
      </w:r>
      <w:r w:rsidR="00036616" w:rsidRPr="00234CF9">
        <w:rPr>
          <w:rFonts w:asciiTheme="majorHAnsi" w:hAnsiTheme="majorHAnsi" w:cstheme="majorHAnsi"/>
          <w:b w:val="0"/>
          <w:bCs w:val="0"/>
          <w:i/>
        </w:rPr>
        <w:t>aćka</w:t>
      </w:r>
      <w:r w:rsidRPr="00234CF9">
        <w:rPr>
          <w:rFonts w:asciiTheme="majorHAnsi" w:hAnsiTheme="majorHAnsi" w:cstheme="majorHAnsi"/>
          <w:b w:val="0"/>
          <w:bCs w:val="0"/>
          <w:i/>
        </w:rPr>
        <w:t>-</w:t>
      </w:r>
      <w:r w:rsidRPr="00234CF9">
        <w:rPr>
          <w:rFonts w:asciiTheme="majorHAnsi" w:hAnsiTheme="majorHAnsi" w:cstheme="majorHAnsi"/>
          <w:b w:val="0"/>
          <w:bCs w:val="0"/>
        </w:rPr>
        <w:t xml:space="preserve"> Predlog </w:t>
      </w:r>
      <w:r w:rsidR="00036616" w:rsidRPr="00234CF9">
        <w:rPr>
          <w:rFonts w:asciiTheme="majorHAnsi" w:hAnsiTheme="majorHAnsi" w:cstheme="majorHAnsi"/>
          <w:b w:val="0"/>
          <w:bCs w:val="0"/>
        </w:rPr>
        <w:t>Odluke o potvrdi Odluke o davanju u zakup zemljišta putem prikupljanja ponuda radi postavljanja privremenih objekata,</w:t>
      </w:r>
    </w:p>
    <w:p w14:paraId="07087657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6AB08B58" w14:textId="6E3CB5DD" w:rsidR="002E45D0" w:rsidRPr="00234CF9" w:rsidRDefault="002E45D0" w:rsidP="002E45D0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</w:rPr>
        <w:t xml:space="preserve">-Skupština je usvojila Odluku o  </w:t>
      </w:r>
      <w:r w:rsidR="00036616" w:rsidRPr="00234CF9">
        <w:rPr>
          <w:rFonts w:asciiTheme="majorHAnsi" w:hAnsiTheme="majorHAnsi" w:cstheme="majorHAnsi"/>
          <w:b w:val="0"/>
          <w:bCs w:val="0"/>
        </w:rPr>
        <w:t>potvrdi Odluke o davanju u zakup zemljišta putem prikupljanja ponuda radi postavljanja privremenih objekata</w:t>
      </w:r>
    </w:p>
    <w:p w14:paraId="11DEA176" w14:textId="7B7ADBAF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036616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036616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334AC615" w14:textId="569DD0B2" w:rsidR="00501B09" w:rsidRPr="00234CF9" w:rsidRDefault="00501B09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7F5C17EC" w14:textId="24553BA2" w:rsidR="00501B09" w:rsidRPr="00234CF9" w:rsidRDefault="00501B09" w:rsidP="002E45D0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Nakon ovih tačaka dnevnog reda predsjednik opštine je obrazložio petu I šestu tačku dnevnog reda.</w:t>
      </w:r>
    </w:p>
    <w:p w14:paraId="24E4F453" w14:textId="7E2628BA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 xml:space="preserve">8. </w:t>
      </w:r>
      <w:r w:rsidR="00501B09" w:rsidRPr="00234CF9">
        <w:rPr>
          <w:rFonts w:asciiTheme="majorHAnsi" w:hAnsiTheme="majorHAnsi" w:cstheme="majorHAnsi"/>
          <w:i/>
          <w:sz w:val="28"/>
          <w:szCs w:val="28"/>
        </w:rPr>
        <w:t xml:space="preserve">Peta </w:t>
      </w:r>
      <w:r w:rsidRPr="00234CF9">
        <w:rPr>
          <w:rFonts w:asciiTheme="majorHAnsi" w:hAnsiTheme="majorHAnsi" w:cstheme="majorHAnsi"/>
          <w:i/>
          <w:sz w:val="28"/>
          <w:szCs w:val="28"/>
        </w:rPr>
        <w:t>T</w:t>
      </w:r>
      <w:r w:rsidR="00501B09" w:rsidRPr="00234CF9">
        <w:rPr>
          <w:rFonts w:asciiTheme="majorHAnsi" w:hAnsiTheme="majorHAnsi" w:cstheme="majorHAnsi"/>
          <w:i/>
          <w:sz w:val="28"/>
          <w:szCs w:val="28"/>
        </w:rPr>
        <w:t>ačka</w:t>
      </w:r>
      <w:r w:rsidRPr="00234CF9">
        <w:rPr>
          <w:rFonts w:asciiTheme="majorHAnsi" w:hAnsiTheme="majorHAnsi" w:cstheme="majorHAnsi"/>
          <w:i/>
          <w:sz w:val="28"/>
          <w:szCs w:val="28"/>
        </w:rPr>
        <w:t>-</w:t>
      </w:r>
      <w:r w:rsidR="00501B09" w:rsidRPr="00234CF9">
        <w:rPr>
          <w:rFonts w:asciiTheme="majorHAnsi" w:hAnsiTheme="majorHAnsi" w:cstheme="majorHAnsi"/>
          <w:sz w:val="28"/>
          <w:szCs w:val="28"/>
        </w:rPr>
        <w:t xml:space="preserve"> Predlog Odluke o potvrdi Odluke o davanju saglasnosti na Program obavljanja komunalnih djelatnosti Društva sa ograničenom odgovornošću „Vodovod i kanalizacija/Ujësjellësi dhe kanalizimi” Tuzi za 2022. Godinu.</w:t>
      </w:r>
    </w:p>
    <w:p w14:paraId="18F55A4A" w14:textId="77777777" w:rsidR="00501B09" w:rsidRPr="00234CF9" w:rsidRDefault="00501B09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289924DD" w14:textId="08E2899A" w:rsidR="00501B09" w:rsidRPr="00234CF9" w:rsidRDefault="00501B09" w:rsidP="00501B09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I obrazloženje sa ovom kao I sa šestom tačkom dnevnog reda to jest Predlogom Odluke o potvrdi Odluke o davanju saglasnosti na zaključenje Ugovora o povjeravanju obavljanja komunalnih djelatnosti i korišćenju komunalne infrastrukture i drugih sredstava u svojini opštine Tuzi , sa DOO „Vodovod i </w:t>
      </w:r>
      <w:r w:rsidRPr="00234CF9">
        <w:rPr>
          <w:rFonts w:asciiTheme="majorHAnsi" w:hAnsiTheme="majorHAnsi" w:cstheme="majorHAnsi"/>
          <w:sz w:val="28"/>
          <w:szCs w:val="28"/>
        </w:rPr>
        <w:lastRenderedPageBreak/>
        <w:t>kanalizacija/Ujësjellësi dhe kanalizimi”Tuzi dao je Nik Gjeloshaj,predsjednik opštine.</w:t>
      </w:r>
    </w:p>
    <w:p w14:paraId="75C590D7" w14:textId="16BA9F47" w:rsidR="00501B09" w:rsidRPr="00234CF9" w:rsidRDefault="00501B09" w:rsidP="00501B09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Nije </w:t>
      </w:r>
    </w:p>
    <w:p w14:paraId="7E7DE06D" w14:textId="77777777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3E17B25B" w14:textId="16A3E62F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-Skupština je usvojila Odluku </w:t>
      </w:r>
      <w:r w:rsidR="00501B09" w:rsidRPr="00234CF9">
        <w:rPr>
          <w:rFonts w:asciiTheme="majorHAnsi" w:hAnsiTheme="majorHAnsi" w:cstheme="majorHAnsi"/>
          <w:sz w:val="28"/>
          <w:szCs w:val="28"/>
        </w:rPr>
        <w:t>o davanju saglasnosti na Program obavljanja komunalnih djelatnosti Društva sa ograničenom odgovornošću „Vodovod i kanalizacija/Ujësjellësi dhe kanalizimi” Tuzi za 2022. Godinu</w:t>
      </w:r>
      <w:r w:rsidRPr="00234CF9">
        <w:rPr>
          <w:rFonts w:asciiTheme="majorHAnsi" w:hAnsiTheme="majorHAnsi" w:cstheme="majorHAnsi"/>
          <w:sz w:val="28"/>
          <w:szCs w:val="28"/>
        </w:rPr>
        <w:t>,</w:t>
      </w:r>
    </w:p>
    <w:p w14:paraId="2E22112B" w14:textId="6B01C60F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501B09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501B09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6BF97CBB" w14:textId="77777777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5D32F12A" w14:textId="089133BE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9.</w:t>
      </w:r>
      <w:r w:rsidR="00501B09" w:rsidRPr="00234CF9">
        <w:rPr>
          <w:rFonts w:asciiTheme="majorHAnsi" w:hAnsiTheme="majorHAnsi" w:cstheme="majorHAnsi"/>
          <w:i/>
          <w:sz w:val="28"/>
          <w:szCs w:val="28"/>
        </w:rPr>
        <w:t>Šesta tačka</w:t>
      </w:r>
      <w:r w:rsidRPr="00234CF9">
        <w:rPr>
          <w:rFonts w:asciiTheme="majorHAnsi" w:hAnsiTheme="majorHAnsi" w:cstheme="majorHAnsi"/>
          <w:i/>
          <w:sz w:val="28"/>
          <w:szCs w:val="28"/>
        </w:rPr>
        <w:t>-</w:t>
      </w:r>
      <w:r w:rsidRPr="00234CF9">
        <w:rPr>
          <w:rFonts w:asciiTheme="majorHAnsi" w:hAnsiTheme="majorHAnsi" w:cstheme="majorHAnsi"/>
          <w:sz w:val="28"/>
          <w:szCs w:val="28"/>
        </w:rPr>
        <w:t xml:space="preserve"> Predlog</w:t>
      </w:r>
      <w:r w:rsidR="00501B09" w:rsidRPr="00234CF9">
        <w:rPr>
          <w:rFonts w:asciiTheme="majorHAnsi" w:hAnsiTheme="majorHAnsi" w:cstheme="majorHAnsi"/>
          <w:sz w:val="28"/>
          <w:szCs w:val="28"/>
        </w:rPr>
        <w:t xml:space="preserve"> Odluke o potvrdi Odluke o davanju saglasnosti na zaključenje Ugovora o povjeravanju obavljanja komunalnih djelatnosti i korišćenju komunalne infrastrukture i drugih sredstava u svojini opštine Tuzi , sa DOO „Vodovod i kanalizacija/Ujësjellësi dhe kanalizimi”Tuzi</w:t>
      </w:r>
      <w:r w:rsidRPr="00234CF9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;</w:t>
      </w:r>
    </w:p>
    <w:p w14:paraId="457AC21C" w14:textId="77777777" w:rsidR="00501B09" w:rsidRPr="00234CF9" w:rsidRDefault="00501B09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</w:pPr>
    </w:p>
    <w:p w14:paraId="065AD35E" w14:textId="0C2D60EF" w:rsidR="002E45D0" w:rsidRPr="00234CF9" w:rsidRDefault="00501B09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Skupština je usvojila </w:t>
      </w:r>
      <w:r w:rsidRPr="00234CF9">
        <w:rPr>
          <w:rFonts w:asciiTheme="majorHAnsi" w:hAnsiTheme="majorHAnsi" w:cstheme="majorHAnsi"/>
          <w:sz w:val="28"/>
          <w:szCs w:val="28"/>
        </w:rPr>
        <w:t>Odluke o potvrdi Odluke o davanju saglasnosti na zaključenje Ugovora o povjeravanju obavljanja komunalnih djelatnosti i korišćenju komunalne infrastrukture i drugih sredstava u svojini opštine Tuzi , sa DOO „Vodovod i kanalizacija/Ujësjellësi dhe kanalizimi”Tuzi,</w:t>
      </w:r>
    </w:p>
    <w:p w14:paraId="6237A875" w14:textId="77777777" w:rsidR="00501B09" w:rsidRPr="00234CF9" w:rsidRDefault="00501B09" w:rsidP="00501B09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43EC7B01" w14:textId="77777777" w:rsidR="00501B09" w:rsidRPr="00234CF9" w:rsidRDefault="00501B09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7D586979" w14:textId="0564AF76" w:rsidR="00501B09" w:rsidRPr="00234CF9" w:rsidRDefault="00501B09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Nakon ovih tačaka prešlo se na  sedmu,osmu,devetu,desetu I jedanaestu tačku dnevnog reda koje je obrazložila </w:t>
      </w:r>
      <w:r w:rsidRPr="00234CF9">
        <w:rPr>
          <w:rFonts w:asciiTheme="majorHAnsi" w:hAnsiTheme="majorHAnsi" w:cstheme="majorHAnsi"/>
          <w:sz w:val="28"/>
          <w:szCs w:val="28"/>
        </w:rPr>
        <w:t>Marina Ujkaj  sekretarka Sekretarijata za lokalnu samoupravu.</w:t>
      </w:r>
    </w:p>
    <w:p w14:paraId="02AC0096" w14:textId="77777777" w:rsidR="00501B09" w:rsidRPr="00234CF9" w:rsidRDefault="00501B09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684D7EF4" w14:textId="437CBE72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r-Latn-BA"/>
        </w:rPr>
      </w:pPr>
      <w:r w:rsidRPr="00234CF9">
        <w:rPr>
          <w:rFonts w:asciiTheme="majorHAnsi" w:hAnsiTheme="majorHAnsi" w:cstheme="majorHAnsi"/>
          <w:sz w:val="28"/>
          <w:szCs w:val="28"/>
        </w:rPr>
        <w:t>10.</w:t>
      </w:r>
      <w:r w:rsidR="002772E2" w:rsidRPr="00234CF9">
        <w:rPr>
          <w:rFonts w:asciiTheme="majorHAnsi" w:hAnsiTheme="majorHAnsi" w:cstheme="majorHAnsi"/>
          <w:sz w:val="28"/>
          <w:szCs w:val="28"/>
        </w:rPr>
        <w:t>S</w:t>
      </w:r>
      <w:r w:rsidR="00234CF9">
        <w:rPr>
          <w:rFonts w:asciiTheme="majorHAnsi" w:hAnsiTheme="majorHAnsi" w:cstheme="majorHAnsi"/>
          <w:sz w:val="28"/>
          <w:szCs w:val="28"/>
        </w:rPr>
        <w:t>edma tačka</w:t>
      </w:r>
      <w:r w:rsidRPr="00234CF9">
        <w:rPr>
          <w:rFonts w:asciiTheme="majorHAnsi" w:hAnsiTheme="majorHAnsi" w:cstheme="majorHAnsi"/>
          <w:sz w:val="28"/>
          <w:szCs w:val="28"/>
        </w:rPr>
        <w:t>-</w:t>
      </w:r>
      <w:r w:rsidR="002772E2" w:rsidRPr="00234CF9">
        <w:rPr>
          <w:rFonts w:asciiTheme="majorHAnsi" w:hAnsiTheme="majorHAnsi" w:cstheme="majorHAnsi"/>
          <w:sz w:val="28"/>
          <w:szCs w:val="28"/>
        </w:rPr>
        <w:t xml:space="preserve"> Predlog Odluke</w:t>
      </w:r>
      <w:r w:rsidR="002772E2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="002772E2" w:rsidRPr="00234CF9">
        <w:rPr>
          <w:rFonts w:asciiTheme="majorHAnsi" w:hAnsiTheme="majorHAnsi" w:cstheme="majorHAnsi"/>
          <w:sz w:val="28"/>
          <w:szCs w:val="28"/>
        </w:rPr>
        <w:t>o</w:t>
      </w:r>
      <w:r w:rsidR="002772E2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izmjenama Odluke o osnivanju Javne ustanove Kulturno – informativni centar „Malesija”,</w:t>
      </w:r>
    </w:p>
    <w:p w14:paraId="6A6B2A56" w14:textId="063EED28" w:rsidR="002772E2" w:rsidRPr="00234CF9" w:rsidRDefault="002772E2" w:rsidP="002772E2">
      <w:pPr>
        <w:widowControl w:val="0"/>
        <w:autoSpaceDE w:val="0"/>
        <w:autoSpaceDN w:val="0"/>
        <w:adjustRightInd w:val="0"/>
        <w:spacing w:before="40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Uvodne napomene i obrazloženje u vezi sa ovom  tačkom kao i sa osmom,devetom ,desetom I jedanestom tačkom to jest Predlogom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 imenovanju Savjeta JU KIC „Malesija” Tuzi,Predlogom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o davanju saglasnosti na Odluku Savjeta Javne ustanove Kulturno – informativni centar „Malesija”</w:t>
      </w:r>
      <w:r w:rsidRPr="00234CF9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,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 Predlogom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 davanju saglasnosti na Statut Javne ustanove Kulturno-informativni centar „Malesija”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,Predlogom Odluke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o dopuni Odluke </w:t>
      </w:r>
      <w:r w:rsidRPr="00234CF9">
        <w:rPr>
          <w:rFonts w:asciiTheme="majorHAnsi" w:hAnsiTheme="majorHAnsi" w:cstheme="majorHAnsi"/>
          <w:sz w:val="28"/>
          <w:szCs w:val="28"/>
        </w:rPr>
        <w:t>o imenovanju Savjeta JU KIC „Malesija” Tuzi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73178F77" w14:textId="77777777" w:rsidR="002772E2" w:rsidRPr="00234CF9" w:rsidRDefault="002772E2" w:rsidP="002772E2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dala je Marina Ujkaj  sekretarka Sekretarijata za lokalnu samoupravu.</w:t>
      </w:r>
    </w:p>
    <w:p w14:paraId="05F31939" w14:textId="35BA95B4" w:rsidR="008D78EA" w:rsidRPr="00234CF9" w:rsidRDefault="008D78E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r-Latn-BA"/>
        </w:rPr>
      </w:pPr>
    </w:p>
    <w:p w14:paraId="520DFABF" w14:textId="0D245CA7" w:rsidR="008D78EA" w:rsidRPr="00234CF9" w:rsidRDefault="008D78E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r-Latn-BA"/>
        </w:rPr>
      </w:pPr>
      <w:r w:rsidRPr="00234CF9">
        <w:rPr>
          <w:rFonts w:asciiTheme="majorHAnsi" w:hAnsiTheme="majorHAnsi" w:cstheme="majorHAnsi"/>
          <w:sz w:val="28"/>
          <w:szCs w:val="28"/>
          <w:lang w:val="sr-Latn-BA"/>
        </w:rPr>
        <w:lastRenderedPageBreak/>
        <w:t>Nije bilo zainteresovanih za učešće u raspravi po ovim tačkama dnevnog reda.</w:t>
      </w:r>
    </w:p>
    <w:p w14:paraId="0FF54606" w14:textId="4F8C0149" w:rsidR="002772E2" w:rsidRPr="00234CF9" w:rsidRDefault="002772E2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r-Latn-BA"/>
        </w:rPr>
      </w:pPr>
    </w:p>
    <w:p w14:paraId="21E0D4C7" w14:textId="1A7C64A9" w:rsidR="008D78EA" w:rsidRPr="00234CF9" w:rsidRDefault="008D78EA" w:rsidP="008D78EA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Skupština je usvojila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Odluku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Pr="00234CF9">
        <w:rPr>
          <w:rFonts w:asciiTheme="majorHAnsi" w:hAnsiTheme="majorHAnsi" w:cstheme="majorHAnsi"/>
          <w:sz w:val="28"/>
          <w:szCs w:val="28"/>
        </w:rPr>
        <w:t>o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izmjenama Odluke o osnivanju Javne ustanove Kulturno – informativni centar „Malesija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,</w:t>
      </w:r>
    </w:p>
    <w:p w14:paraId="494F8DBD" w14:textId="77777777" w:rsidR="008D78EA" w:rsidRPr="00234CF9" w:rsidRDefault="008D78EA" w:rsidP="008D78E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491A34B2" w14:textId="0D646F14" w:rsidR="002772E2" w:rsidRPr="00234CF9" w:rsidRDefault="002772E2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r-Latn-BA"/>
        </w:rPr>
      </w:pPr>
    </w:p>
    <w:p w14:paraId="610600A5" w14:textId="3E53A47D" w:rsidR="002772E2" w:rsidRPr="00234CF9" w:rsidRDefault="002772E2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r-Latn-BA"/>
        </w:rPr>
      </w:pPr>
    </w:p>
    <w:p w14:paraId="29DA347D" w14:textId="77777777" w:rsidR="002772E2" w:rsidRPr="00234CF9" w:rsidRDefault="002772E2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000C581F" w14:textId="511E5A44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11.</w:t>
      </w:r>
      <w:r w:rsidR="00234CF9">
        <w:rPr>
          <w:rFonts w:asciiTheme="majorHAnsi" w:hAnsiTheme="majorHAnsi" w:cstheme="majorHAnsi"/>
          <w:sz w:val="28"/>
          <w:szCs w:val="28"/>
        </w:rPr>
        <w:t>Osma tačka</w:t>
      </w:r>
      <w:r w:rsidRPr="00234CF9">
        <w:rPr>
          <w:rFonts w:asciiTheme="majorHAnsi" w:hAnsiTheme="majorHAnsi" w:cstheme="majorHAnsi"/>
          <w:sz w:val="28"/>
          <w:szCs w:val="28"/>
        </w:rPr>
        <w:t xml:space="preserve">-Predlog </w:t>
      </w:r>
      <w:r w:rsidR="008D78EA" w:rsidRPr="00234CF9">
        <w:rPr>
          <w:rFonts w:asciiTheme="majorHAnsi" w:hAnsiTheme="majorHAnsi" w:cstheme="majorHAnsi"/>
          <w:sz w:val="28"/>
          <w:szCs w:val="28"/>
        </w:rPr>
        <w:t>Odluke</w:t>
      </w:r>
      <w:r w:rsidR="008D78EA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="008D78EA" w:rsidRPr="00234CF9">
        <w:rPr>
          <w:rFonts w:asciiTheme="majorHAnsi" w:hAnsiTheme="majorHAnsi" w:cstheme="majorHAnsi"/>
          <w:sz w:val="28"/>
          <w:szCs w:val="28"/>
        </w:rPr>
        <w:t>o imenovanju Savjeta JU KIC „Malesija” Tuzi,</w:t>
      </w:r>
    </w:p>
    <w:p w14:paraId="3B9547F8" w14:textId="68F6BF0C" w:rsidR="008D78EA" w:rsidRPr="00234CF9" w:rsidRDefault="008D78E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</w:p>
    <w:p w14:paraId="5D0C13E9" w14:textId="77777777" w:rsidR="008D78EA" w:rsidRPr="00234CF9" w:rsidRDefault="008D78EA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</w:p>
    <w:p w14:paraId="2E70CE2D" w14:textId="3364C8B5" w:rsidR="008D78EA" w:rsidRPr="00234CF9" w:rsidRDefault="008D78EA" w:rsidP="008D78EA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-Skupština je usvojila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Odluku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</w:t>
      </w:r>
      <w:r w:rsidRPr="00234CF9">
        <w:rPr>
          <w:rFonts w:asciiTheme="majorHAnsi" w:hAnsiTheme="majorHAnsi" w:cstheme="majorHAnsi"/>
          <w:sz w:val="28"/>
          <w:szCs w:val="28"/>
        </w:rPr>
        <w:t xml:space="preserve">  o imenovanju Savjeta JU KIC „Malesija” Tuzi,</w:t>
      </w:r>
    </w:p>
    <w:p w14:paraId="38A262E0" w14:textId="77777777" w:rsidR="008D78EA" w:rsidRPr="00234CF9" w:rsidRDefault="008D78EA" w:rsidP="008D78E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749D4BF0" w14:textId="77777777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1B175285" w14:textId="497D883C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12. </w:t>
      </w:r>
      <w:r w:rsidR="00234CF9">
        <w:rPr>
          <w:rFonts w:asciiTheme="majorHAnsi" w:hAnsiTheme="majorHAnsi" w:cstheme="majorHAnsi"/>
          <w:sz w:val="28"/>
          <w:szCs w:val="28"/>
        </w:rPr>
        <w:t>Deveta tačka</w:t>
      </w:r>
      <w:r w:rsidRPr="00234CF9">
        <w:rPr>
          <w:rFonts w:asciiTheme="majorHAnsi" w:hAnsiTheme="majorHAnsi" w:cstheme="majorHAnsi"/>
          <w:sz w:val="28"/>
          <w:szCs w:val="28"/>
        </w:rPr>
        <w:t>-</w:t>
      </w:r>
      <w:r w:rsidR="008D78EA" w:rsidRPr="00234CF9">
        <w:rPr>
          <w:rFonts w:asciiTheme="majorHAnsi" w:hAnsiTheme="majorHAnsi" w:cstheme="majorHAnsi"/>
          <w:sz w:val="28"/>
          <w:szCs w:val="28"/>
        </w:rPr>
        <w:t xml:space="preserve"> Predlog Odluke</w:t>
      </w:r>
      <w:r w:rsidR="008D78EA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o davanju saglasnosti na Odluku Savjeta Javne ustanove Kulturno – informativni centar „Malesija”</w:t>
      </w:r>
      <w:r w:rsidR="008D78EA" w:rsidRPr="00234CF9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;</w:t>
      </w:r>
    </w:p>
    <w:p w14:paraId="68C58843" w14:textId="09EE7C24" w:rsidR="002E45D0" w:rsidRPr="00234CF9" w:rsidRDefault="002E45D0" w:rsidP="002E45D0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-Skupština je usvojila Odluku </w:t>
      </w:r>
      <w:r w:rsidR="008D78EA" w:rsidRPr="00234CF9">
        <w:rPr>
          <w:rFonts w:asciiTheme="majorHAnsi" w:hAnsiTheme="majorHAnsi" w:cstheme="majorHAnsi"/>
          <w:sz w:val="28"/>
          <w:szCs w:val="28"/>
          <w:lang w:val="sr-Latn-BA"/>
        </w:rPr>
        <w:t>o potvrdi Odluke o davanju saglasnosti na Odluku Savjeta Javne ustanove Kulturno – informativni centar „Malesija”</w:t>
      </w:r>
      <w:r w:rsidR="008D78EA" w:rsidRPr="00234CF9">
        <w:rPr>
          <w:rFonts w:asciiTheme="majorHAnsi" w:hAnsiTheme="majorHAnsi" w:cstheme="majorHAnsi"/>
          <w:sz w:val="28"/>
          <w:szCs w:val="28"/>
          <w:shd w:val="clear" w:color="auto" w:fill="FFFFFF"/>
        </w:rPr>
        <w:t>;</w:t>
      </w:r>
      <w:r w:rsidRPr="00234CF9">
        <w:rPr>
          <w:rFonts w:asciiTheme="majorHAnsi" w:hAnsiTheme="majorHAnsi" w:cstheme="majorHAnsi"/>
          <w:sz w:val="28"/>
          <w:szCs w:val="28"/>
          <w:shd w:val="clear" w:color="auto" w:fill="FFFFFF"/>
        </w:rPr>
        <w:t>,</w:t>
      </w:r>
    </w:p>
    <w:p w14:paraId="7D096B45" w14:textId="208E0100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 w:rsidR="008D78EA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8D78EA" w:rsidRPr="00234CF9">
        <w:rPr>
          <w:rFonts w:asciiTheme="majorHAnsi" w:hAnsiTheme="majorHAnsi" w:cstheme="majorHAnsi"/>
          <w:sz w:val="28"/>
          <w:szCs w:val="28"/>
        </w:rPr>
        <w:t>17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4ED2BD82" w14:textId="77777777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36367117" w14:textId="01A2FBC1" w:rsidR="002E45D0" w:rsidRPr="00234CF9" w:rsidRDefault="002E45D0" w:rsidP="008D78EA">
      <w:pPr>
        <w:pStyle w:val="N03Y"/>
        <w:ind w:left="567"/>
        <w:jc w:val="both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</w:rPr>
        <w:t xml:space="preserve">13. </w:t>
      </w:r>
      <w:r w:rsidR="00234CF9">
        <w:rPr>
          <w:rFonts w:asciiTheme="majorHAnsi" w:hAnsiTheme="majorHAnsi" w:cstheme="majorHAnsi"/>
          <w:b w:val="0"/>
          <w:bCs w:val="0"/>
        </w:rPr>
        <w:t>Deseta tačka</w:t>
      </w:r>
      <w:r w:rsidRPr="00234CF9">
        <w:rPr>
          <w:rFonts w:asciiTheme="majorHAnsi" w:hAnsiTheme="majorHAnsi" w:cstheme="majorHAnsi"/>
          <w:b w:val="0"/>
          <w:bCs w:val="0"/>
        </w:rPr>
        <w:t>-</w:t>
      </w:r>
      <w:r w:rsidRPr="00234CF9">
        <w:rPr>
          <w:rFonts w:asciiTheme="majorHAnsi" w:hAnsiTheme="majorHAnsi" w:cstheme="majorHAnsi"/>
          <w:b w:val="0"/>
          <w:bCs w:val="0"/>
          <w:lang w:val="sq-AL"/>
        </w:rPr>
        <w:t xml:space="preserve"> </w:t>
      </w:r>
      <w:r w:rsidR="008D78EA" w:rsidRPr="00234CF9">
        <w:rPr>
          <w:rFonts w:asciiTheme="majorHAnsi" w:hAnsiTheme="majorHAnsi" w:cstheme="majorHAnsi"/>
          <w:b w:val="0"/>
          <w:bCs w:val="0"/>
        </w:rPr>
        <w:t>Predlog Odluke</w:t>
      </w:r>
      <w:r w:rsidR="008D78EA" w:rsidRPr="00234CF9">
        <w:rPr>
          <w:rFonts w:asciiTheme="majorHAnsi" w:hAnsiTheme="majorHAnsi" w:cstheme="majorHAnsi"/>
          <w:b w:val="0"/>
          <w:bCs w:val="0"/>
          <w:lang w:val="sr-Latn-BA"/>
        </w:rPr>
        <w:t xml:space="preserve"> o potvrdi Odluke </w:t>
      </w:r>
      <w:r w:rsidR="008D78EA" w:rsidRPr="00234CF9">
        <w:rPr>
          <w:rFonts w:asciiTheme="majorHAnsi" w:hAnsiTheme="majorHAnsi" w:cstheme="majorHAnsi"/>
          <w:b w:val="0"/>
          <w:bCs w:val="0"/>
        </w:rPr>
        <w:t>o davanju saglasnosti na Statut Javne ustanove Kulturno-informativni centar „Malesija”;</w:t>
      </w:r>
    </w:p>
    <w:p w14:paraId="619D5A64" w14:textId="36F53544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    -Skupština je usvojila Odluku </w:t>
      </w:r>
      <w:r w:rsidRPr="00234CF9">
        <w:rPr>
          <w:rFonts w:asciiTheme="majorHAnsi" w:hAnsiTheme="majorHAnsi" w:cstheme="majorHAnsi"/>
          <w:sz w:val="28"/>
          <w:szCs w:val="28"/>
          <w:lang w:val="sq-AL"/>
        </w:rPr>
        <w:t xml:space="preserve">o </w:t>
      </w:r>
      <w:r w:rsidR="008D78EA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potvrdi Odluke </w:t>
      </w:r>
      <w:r w:rsidR="008D78EA" w:rsidRPr="00234CF9">
        <w:rPr>
          <w:rFonts w:asciiTheme="majorHAnsi" w:hAnsiTheme="majorHAnsi" w:cstheme="majorHAnsi"/>
          <w:sz w:val="28"/>
          <w:szCs w:val="28"/>
        </w:rPr>
        <w:t>o davanju saglasnosti na Statut Javne ustanove Kulturno-informativni centar „Malesija”</w:t>
      </w:r>
      <w:r w:rsidR="008D78EA"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6CA1A2C4" w14:textId="50D8AF0C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8D78EA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8D78EA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79FD944A" w14:textId="5C7FBDBD" w:rsidR="002E45D0" w:rsidRPr="00234CF9" w:rsidRDefault="002E45D0" w:rsidP="008D78EA">
      <w:pPr>
        <w:pStyle w:val="NoSpacing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  <w:lang w:val="sq-AL"/>
        </w:rPr>
        <w:lastRenderedPageBreak/>
        <w:t xml:space="preserve">           14. </w:t>
      </w:r>
      <w:r w:rsidR="00234CF9">
        <w:rPr>
          <w:rFonts w:asciiTheme="majorHAnsi" w:eastAsia="Times New Roman" w:hAnsiTheme="majorHAnsi" w:cstheme="majorHAnsi"/>
          <w:sz w:val="28"/>
          <w:szCs w:val="28"/>
          <w:lang w:val="sq-AL"/>
        </w:rPr>
        <w:t>Jedanaesta tačka</w:t>
      </w:r>
      <w:r w:rsidR="008D78EA" w:rsidRPr="00234CF9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 w:rsidRPr="00234CF9">
        <w:rPr>
          <w:rFonts w:asciiTheme="majorHAnsi" w:eastAsia="Times New Roman" w:hAnsiTheme="majorHAnsi" w:cstheme="majorHAnsi"/>
          <w:sz w:val="28"/>
          <w:szCs w:val="28"/>
          <w:lang w:val="sq-AL"/>
        </w:rPr>
        <w:t>-</w:t>
      </w:r>
      <w:r w:rsidR="008D78EA" w:rsidRPr="00234CF9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 w:rsidR="008D78EA" w:rsidRPr="00234CF9">
        <w:rPr>
          <w:rFonts w:asciiTheme="majorHAnsi" w:hAnsiTheme="majorHAnsi" w:cstheme="majorHAnsi"/>
          <w:color w:val="000000"/>
          <w:sz w:val="28"/>
          <w:szCs w:val="28"/>
        </w:rPr>
        <w:t>Predlog Odluke</w:t>
      </w:r>
      <w:r w:rsidR="008D78EA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o dopuni Odluke </w:t>
      </w:r>
      <w:r w:rsidR="008D78EA" w:rsidRPr="00234CF9">
        <w:rPr>
          <w:rFonts w:asciiTheme="majorHAnsi" w:hAnsiTheme="majorHAnsi" w:cstheme="majorHAnsi"/>
          <w:sz w:val="28"/>
          <w:szCs w:val="28"/>
        </w:rPr>
        <w:t>o imenovanju Savjeta JU KIC „Malesija” Tuzi</w:t>
      </w:r>
    </w:p>
    <w:p w14:paraId="102ED8B1" w14:textId="7DA6362E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-Skupština je usvojila Odluku </w:t>
      </w:r>
      <w:r w:rsidRPr="00234CF9">
        <w:rPr>
          <w:rFonts w:asciiTheme="majorHAnsi" w:hAnsiTheme="majorHAnsi" w:cstheme="majorHAnsi"/>
          <w:sz w:val="28"/>
          <w:szCs w:val="28"/>
          <w:lang w:val="sq-AL"/>
        </w:rPr>
        <w:t>o</w:t>
      </w:r>
      <w:r w:rsidR="009A13CA" w:rsidRPr="00234CF9">
        <w:rPr>
          <w:rFonts w:asciiTheme="majorHAnsi" w:eastAsia="Times New Roman" w:hAnsiTheme="majorHAnsi" w:cstheme="majorHAnsi"/>
          <w:color w:val="000000"/>
          <w:sz w:val="28"/>
          <w:szCs w:val="28"/>
          <w:lang w:val="sq-AL"/>
        </w:rPr>
        <w:t xml:space="preserve"> </w:t>
      </w:r>
      <w:r w:rsidR="009A13CA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potvrdi Odluke o dopuni Odluke </w:t>
      </w:r>
      <w:r w:rsidR="009A13CA" w:rsidRPr="00234CF9">
        <w:rPr>
          <w:rFonts w:asciiTheme="majorHAnsi" w:hAnsiTheme="majorHAnsi" w:cstheme="majorHAnsi"/>
          <w:sz w:val="28"/>
          <w:szCs w:val="28"/>
        </w:rPr>
        <w:t>o imenovanju Savjeta JU KIC „Malesija” Tuzi</w:t>
      </w:r>
      <w:r w:rsidRPr="00234CF9">
        <w:rPr>
          <w:rFonts w:asciiTheme="majorHAnsi" w:eastAsia="Times New Roman" w:hAnsiTheme="majorHAnsi" w:cstheme="majorHAnsi"/>
          <w:color w:val="000000"/>
          <w:sz w:val="28"/>
          <w:szCs w:val="28"/>
          <w:lang w:val="sq-AL"/>
        </w:rPr>
        <w:t>,</w:t>
      </w:r>
    </w:p>
    <w:p w14:paraId="703BB0E0" w14:textId="6FFFA46B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9A13CA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9A13CA" w:rsidRPr="00234CF9">
        <w:rPr>
          <w:rFonts w:asciiTheme="majorHAnsi" w:hAnsiTheme="majorHAnsi" w:cstheme="majorHAnsi"/>
          <w:sz w:val="28"/>
          <w:szCs w:val="28"/>
        </w:rPr>
        <w:t xml:space="preserve">7 </w:t>
      </w:r>
      <w:r w:rsidRPr="00234CF9">
        <w:rPr>
          <w:rFonts w:asciiTheme="majorHAnsi" w:hAnsiTheme="majorHAnsi" w:cstheme="majorHAnsi"/>
          <w:sz w:val="28"/>
          <w:szCs w:val="28"/>
        </w:rPr>
        <w:t xml:space="preserve">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3CFD7284" w14:textId="77777777" w:rsidR="002E45D0" w:rsidRPr="00234CF9" w:rsidRDefault="002E45D0" w:rsidP="002E45D0">
      <w:pPr>
        <w:pStyle w:val="NoSpacing"/>
        <w:jc w:val="both"/>
        <w:rPr>
          <w:rFonts w:asciiTheme="majorHAnsi" w:eastAsia="Times New Roman" w:hAnsiTheme="majorHAnsi" w:cstheme="majorHAnsi"/>
          <w:color w:val="000000"/>
          <w:sz w:val="28"/>
          <w:szCs w:val="28"/>
          <w:lang w:val="sq-AL"/>
        </w:rPr>
      </w:pPr>
    </w:p>
    <w:p w14:paraId="621F1694" w14:textId="425ADD94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15.</w:t>
      </w:r>
      <w:r w:rsidR="00C82AC3"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DVANAESTA 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 TAČKA-</w:t>
      </w:r>
      <w:r w:rsidR="00C82AC3"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 Predlog </w:t>
      </w:r>
      <w:bookmarkStart w:id="14" w:name="_Hlk101791886"/>
      <w:r w:rsidR="00C82AC3" w:rsidRPr="00234CF9">
        <w:rPr>
          <w:rFonts w:asciiTheme="majorHAnsi" w:hAnsiTheme="majorHAnsi" w:cstheme="majorHAnsi"/>
          <w:color w:val="000000"/>
          <w:sz w:val="28"/>
          <w:szCs w:val="28"/>
        </w:rPr>
        <w:t>Odluke</w:t>
      </w:r>
      <w:r w:rsidR="00C82AC3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="00C82AC3" w:rsidRPr="00234CF9">
        <w:rPr>
          <w:rFonts w:asciiTheme="majorHAnsi" w:hAnsiTheme="majorHAnsi" w:cstheme="majorHAnsi"/>
          <w:sz w:val="28"/>
          <w:szCs w:val="28"/>
        </w:rPr>
        <w:t>o davanju saglasnosti na Program rada  Javne ustanove Kulturno – informativni centar „Malesija”</w:t>
      </w:r>
      <w:r w:rsidR="00C82AC3"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  <w:bookmarkEnd w:id="14"/>
    </w:p>
    <w:p w14:paraId="5DB229CB" w14:textId="51AD10CE" w:rsidR="002E45D0" w:rsidRPr="00234CF9" w:rsidRDefault="002E45D0" w:rsidP="002E45D0">
      <w:pPr>
        <w:pStyle w:val="N03Y"/>
        <w:jc w:val="both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</w:rPr>
        <w:t>Uvodne napomene i objašnjenja u vezi sa ovom tačkom da</w:t>
      </w:r>
      <w:r w:rsidR="00C82AC3" w:rsidRPr="00234CF9">
        <w:rPr>
          <w:rFonts w:asciiTheme="majorHAnsi" w:hAnsiTheme="majorHAnsi" w:cstheme="majorHAnsi"/>
          <w:b w:val="0"/>
          <w:bCs w:val="0"/>
        </w:rPr>
        <w:t>o</w:t>
      </w:r>
      <w:r w:rsidRPr="00234CF9">
        <w:rPr>
          <w:rFonts w:asciiTheme="majorHAnsi" w:hAnsiTheme="majorHAnsi" w:cstheme="majorHAnsi"/>
          <w:b w:val="0"/>
          <w:bCs w:val="0"/>
        </w:rPr>
        <w:t xml:space="preserve"> je</w:t>
      </w:r>
      <w:r w:rsidR="00C82AC3" w:rsidRPr="00234CF9">
        <w:rPr>
          <w:rFonts w:asciiTheme="majorHAnsi" w:hAnsiTheme="majorHAnsi" w:cstheme="majorHAnsi"/>
          <w:b w:val="0"/>
          <w:bCs w:val="0"/>
        </w:rPr>
        <w:t xml:space="preserve"> Vasel Berishaj VD direktora JU KIC “Malesija” Tuzi</w:t>
      </w:r>
      <w:r w:rsidRPr="00234CF9">
        <w:rPr>
          <w:rFonts w:asciiTheme="majorHAnsi" w:hAnsiTheme="majorHAnsi" w:cstheme="majorHAnsi"/>
          <w:b w:val="0"/>
          <w:bCs w:val="0"/>
        </w:rPr>
        <w:t>.</w:t>
      </w:r>
    </w:p>
    <w:p w14:paraId="16FA3E85" w14:textId="27BF5DBA" w:rsidR="002E45D0" w:rsidRPr="00234CF9" w:rsidRDefault="002E45D0" w:rsidP="002E45D0">
      <w:pPr>
        <w:pStyle w:val="N03Y"/>
        <w:jc w:val="both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</w:rPr>
        <w:t xml:space="preserve">U raspravi po ovoj tački </w:t>
      </w:r>
      <w:r w:rsidR="00C82AC3" w:rsidRPr="00234CF9">
        <w:rPr>
          <w:rFonts w:asciiTheme="majorHAnsi" w:hAnsiTheme="majorHAnsi" w:cstheme="majorHAnsi"/>
          <w:b w:val="0"/>
          <w:bCs w:val="0"/>
        </w:rPr>
        <w:t>nije bilo zainteresovanih odbornika.</w:t>
      </w:r>
    </w:p>
    <w:p w14:paraId="193D2BC4" w14:textId="1A7F200D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</w:t>
      </w:r>
      <w:bookmarkStart w:id="15" w:name="_Hlk101792997"/>
      <w:r w:rsidRPr="00234CF9">
        <w:rPr>
          <w:rFonts w:asciiTheme="majorHAnsi" w:hAnsiTheme="majorHAnsi" w:cstheme="majorHAnsi"/>
          <w:sz w:val="28"/>
          <w:szCs w:val="28"/>
        </w:rPr>
        <w:t>Skupština je usvojila</w:t>
      </w:r>
      <w:r w:rsidR="00C82AC3"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="00C82AC3" w:rsidRPr="00234CF9">
        <w:rPr>
          <w:rFonts w:asciiTheme="majorHAnsi" w:hAnsiTheme="majorHAnsi" w:cstheme="majorHAnsi"/>
          <w:color w:val="000000"/>
          <w:sz w:val="28"/>
          <w:szCs w:val="28"/>
        </w:rPr>
        <w:t>Odluku</w:t>
      </w:r>
      <w:r w:rsidR="00C82AC3"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="00C82AC3" w:rsidRPr="00234CF9">
        <w:rPr>
          <w:rFonts w:asciiTheme="majorHAnsi" w:hAnsiTheme="majorHAnsi" w:cstheme="majorHAnsi"/>
          <w:sz w:val="28"/>
          <w:szCs w:val="28"/>
        </w:rPr>
        <w:t>o davanju saglasnosti na Program rada  Javne ustanove Kulturno – informativni centar „Malesija”</w:t>
      </w:r>
      <w:r w:rsidR="00C82AC3" w:rsidRPr="00234CF9">
        <w:rPr>
          <w:rFonts w:asciiTheme="majorHAnsi" w:hAnsiTheme="majorHAnsi" w:cstheme="majorHAnsi"/>
          <w:color w:val="000000"/>
          <w:sz w:val="28"/>
          <w:szCs w:val="28"/>
        </w:rPr>
        <w:t>;;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5AC4C190" w14:textId="77777777" w:rsidR="002E45D0" w:rsidRPr="00234CF9" w:rsidRDefault="002E45D0" w:rsidP="002E45D0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49429677" w14:textId="654D03B3" w:rsidR="002E45D0" w:rsidRPr="00234CF9" w:rsidRDefault="002E45D0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C82AC3" w:rsidRPr="00234CF9">
        <w:rPr>
          <w:rFonts w:asciiTheme="majorHAnsi" w:hAnsiTheme="majorHAnsi" w:cstheme="majorHAnsi"/>
          <w:sz w:val="28"/>
          <w:szCs w:val="28"/>
        </w:rPr>
        <w:t>7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</w:t>
      </w:r>
      <w:r w:rsidR="00C82AC3" w:rsidRPr="00234CF9">
        <w:rPr>
          <w:rFonts w:asciiTheme="majorHAnsi" w:hAnsiTheme="majorHAnsi" w:cstheme="majorHAnsi"/>
          <w:i/>
          <w:sz w:val="28"/>
          <w:szCs w:val="28"/>
        </w:rPr>
        <w:t>ih nije bilo</w:t>
      </w:r>
      <w:r w:rsidRPr="00234CF9">
        <w:rPr>
          <w:rFonts w:asciiTheme="majorHAnsi" w:hAnsiTheme="majorHAnsi" w:cstheme="majorHAnsi"/>
          <w:i/>
          <w:sz w:val="28"/>
          <w:szCs w:val="28"/>
        </w:rPr>
        <w:t>).</w:t>
      </w:r>
    </w:p>
    <w:bookmarkEnd w:id="15"/>
    <w:p w14:paraId="5693CA4F" w14:textId="77777777" w:rsidR="00CA0709" w:rsidRPr="00234CF9" w:rsidRDefault="00CA0709" w:rsidP="002E45D0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1A933550" w14:textId="69A0DA09" w:rsidR="002E45D0" w:rsidRPr="00234CF9" w:rsidRDefault="00C82AC3" w:rsidP="00CA070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color w:val="000000"/>
          <w:sz w:val="28"/>
          <w:szCs w:val="28"/>
        </w:rPr>
        <w:t>Nakon ovih tačaka prešlo se na dopunske tačke dnevnog reda</w:t>
      </w:r>
      <w:r w:rsidR="00CA0709"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,to jest na </w:t>
      </w:r>
      <w:r w:rsidR="00CA0709" w:rsidRPr="00234CF9">
        <w:rPr>
          <w:rFonts w:asciiTheme="majorHAnsi" w:hAnsiTheme="majorHAnsi" w:cstheme="majorHAnsi"/>
          <w:sz w:val="28"/>
          <w:szCs w:val="28"/>
        </w:rPr>
        <w:t>Predlog Odluke o davanju saglasnosti na Aneks Ugovora o finansniranju i  upravljanju Fudbalskim Klubom Dečić, Predlog Odluke o ustupanju vozila na trajno korišćenje bez naknade “Komunalno/Komunale”d.o.o. Tuzi kao i Predlog Odluke o izmjeni Odluke o obrazovanju Organizacionog odbora za stvaranje uslova za početak rada novoosnovane Opštine Tuzi.</w:t>
      </w:r>
    </w:p>
    <w:p w14:paraId="5AD98194" w14:textId="4FE7630C" w:rsidR="00CA0709" w:rsidRPr="00234CF9" w:rsidRDefault="00CA0709" w:rsidP="00CA070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Uvodne napomene kao I objašnjenja po ovim tačkama je dao predsjednik opštine Nik Gjeloshaj.</w:t>
      </w:r>
    </w:p>
    <w:p w14:paraId="7ACFA2AA" w14:textId="5DD27070" w:rsidR="00CA0709" w:rsidRPr="00234CF9" w:rsidRDefault="00CA0709" w:rsidP="00CA070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raspravi po Predlogu Odluke o davanju saglasnosti na Aneks Ugovora o finansniranju i  upravljanju Fudbalskim Klubom Dečić učestvovao odbronik Štjefan Camaj.</w:t>
      </w:r>
    </w:p>
    <w:p w14:paraId="6D306C99" w14:textId="2DE00A0A" w:rsidR="00CA0709" w:rsidRPr="00234CF9" w:rsidRDefault="00CA0709" w:rsidP="00CA070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Nakon završene rasprave prešlo se na glasanje.</w:t>
      </w:r>
    </w:p>
    <w:p w14:paraId="06EDDFD4" w14:textId="6EB07259" w:rsidR="00CA0709" w:rsidRPr="00234CF9" w:rsidRDefault="00CA0709" w:rsidP="00CA0709">
      <w:pPr>
        <w:rPr>
          <w:rFonts w:asciiTheme="majorHAnsi" w:hAnsiTheme="majorHAnsi" w:cstheme="majorHAnsi"/>
          <w:sz w:val="28"/>
          <w:szCs w:val="28"/>
        </w:rPr>
      </w:pPr>
    </w:p>
    <w:p w14:paraId="7AA5819C" w14:textId="3919CD26" w:rsidR="00CA0709" w:rsidRPr="00234CF9" w:rsidRDefault="00CA0709" w:rsidP="00CA0709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Skupština je usvojila 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 xml:space="preserve">Odluku </w:t>
      </w:r>
      <w:r w:rsidRPr="00234CF9">
        <w:rPr>
          <w:rFonts w:asciiTheme="majorHAnsi" w:hAnsiTheme="majorHAnsi" w:cstheme="majorHAnsi"/>
          <w:sz w:val="28"/>
          <w:szCs w:val="28"/>
        </w:rPr>
        <w:t>o davanju saglasnosti na Aneks Ugovora o finansiranju i  upravljanju Fudbalskim Klubom Dečić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”</w:t>
      </w:r>
      <w:r w:rsidRPr="00234CF9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3A6A3B7A" w14:textId="77777777" w:rsidR="00CA0709" w:rsidRPr="00234CF9" w:rsidRDefault="00CA0709" w:rsidP="00CA0709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18789BCD" w14:textId="0BBEFDC3" w:rsidR="00CA0709" w:rsidRPr="00234CF9" w:rsidRDefault="00CA0709" w:rsidP="00CA0709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 xml:space="preserve">(glasalo 17 odbornika/ca, 16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1 odbornik).</w:t>
      </w:r>
    </w:p>
    <w:p w14:paraId="021FB23A" w14:textId="25E98391" w:rsidR="00CA0709" w:rsidRPr="00234CF9" w:rsidRDefault="00CA0709" w:rsidP="00CA0709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Skupština je usvojila Odluku o ustupanju vozila na trajno korišćenje bez naknade “Komunalno/Komunale”d.o.o. Tuzi,</w:t>
      </w:r>
    </w:p>
    <w:p w14:paraId="66D27064" w14:textId="77777777" w:rsidR="00C82AC3" w:rsidRPr="00234CF9" w:rsidRDefault="00C82AC3" w:rsidP="002E45D0">
      <w:pPr>
        <w:widowControl w:val="0"/>
        <w:autoSpaceDE w:val="0"/>
        <w:autoSpaceDN w:val="0"/>
        <w:adjustRightInd w:val="0"/>
        <w:spacing w:before="40"/>
        <w:ind w:left="567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27B9F03D" w14:textId="2A103B1C" w:rsidR="00CA0709" w:rsidRPr="00234CF9" w:rsidRDefault="00CA0709" w:rsidP="00CA0709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nije bilo).</w:t>
      </w:r>
    </w:p>
    <w:p w14:paraId="762ECCE9" w14:textId="7C6B9FA4" w:rsidR="002E45D0" w:rsidRPr="00234CF9" w:rsidRDefault="00CA0709" w:rsidP="002E45D0">
      <w:pPr>
        <w:pStyle w:val="N03Y"/>
        <w:jc w:val="both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</w:rPr>
        <w:t>Skupštin</w:t>
      </w:r>
      <w:r w:rsidR="00B5506C">
        <w:rPr>
          <w:rFonts w:asciiTheme="majorHAnsi" w:hAnsiTheme="majorHAnsi" w:cstheme="majorHAnsi"/>
          <w:b w:val="0"/>
          <w:bCs w:val="0"/>
        </w:rPr>
        <w:t>a</w:t>
      </w:r>
      <w:r w:rsidRPr="00234CF9">
        <w:rPr>
          <w:rFonts w:asciiTheme="majorHAnsi" w:hAnsiTheme="majorHAnsi" w:cstheme="majorHAnsi"/>
          <w:b w:val="0"/>
          <w:bCs w:val="0"/>
        </w:rPr>
        <w:t xml:space="preserve"> je usvojila Odluku o izmjeni Odluke o obrazovanju Organizacionog odbora za stvaranje uslova za početak rada novoosnovane Opštine Tuzi.</w:t>
      </w:r>
    </w:p>
    <w:p w14:paraId="3A6A545B" w14:textId="77777777" w:rsidR="00CA0709" w:rsidRPr="00234CF9" w:rsidRDefault="00CA0709" w:rsidP="00CA0709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17 odbornika/ca, 17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nije bilo).</w:t>
      </w:r>
    </w:p>
    <w:p w14:paraId="7C77F4C9" w14:textId="54B90C45" w:rsidR="002E45D0" w:rsidRPr="00234CF9" w:rsidRDefault="002E45D0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5A188483" w14:textId="669E425F" w:rsidR="009D044F" w:rsidRPr="00234CF9" w:rsidRDefault="009D044F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okviru tačke izbor I imenovanja Skupština je glasovima 17 odbornika usvojila odluku da se za predsjednicu Odbora za statut I propise imenuje Besa Nikaj umjesto Vasela Berishaja.</w:t>
      </w:r>
    </w:p>
    <w:p w14:paraId="55947F67" w14:textId="1F96C00F" w:rsidR="009D044F" w:rsidRPr="00234CF9" w:rsidRDefault="009D044F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Takodje za člana Odbora za izbor I imenovanja imenovan je Ljuca Junčaj umjesto Vasela Berishaja.</w:t>
      </w:r>
    </w:p>
    <w:p w14:paraId="686EEEFD" w14:textId="02D34764" w:rsidR="00CA0709" w:rsidRPr="00234CF9" w:rsidRDefault="00CA0709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7E6674E2" w14:textId="77777777" w:rsidR="00CA0709" w:rsidRPr="00234CF9" w:rsidRDefault="00CA0709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20F6C3D3" w14:textId="77777777" w:rsidR="002E45D0" w:rsidRPr="00234CF9" w:rsidRDefault="002E45D0" w:rsidP="002E45D0">
      <w:pPr>
        <w:spacing w:before="100" w:beforeAutospacing="1" w:after="100" w:afterAutospacing="1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35C3326C" w14:textId="27589470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Pošto je završen rad po utvrđenom dnevnom redu, Predsjednik Skupštine je zaključio XX</w:t>
      </w:r>
      <w:r w:rsidR="009D044F" w:rsidRPr="00234CF9"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 xml:space="preserve"> sjednicu Skupštine opštine Tuzi, dana 23.</w:t>
      </w:r>
      <w:r w:rsidR="009D044F" w:rsidRPr="00234CF9">
        <w:rPr>
          <w:rFonts w:asciiTheme="majorHAnsi" w:hAnsiTheme="majorHAnsi" w:cstheme="majorHAnsi"/>
          <w:sz w:val="28"/>
          <w:szCs w:val="28"/>
        </w:rPr>
        <w:t xml:space="preserve"> MARTA</w:t>
      </w:r>
      <w:r w:rsidRPr="00234CF9">
        <w:rPr>
          <w:rFonts w:asciiTheme="majorHAnsi" w:hAnsiTheme="majorHAnsi" w:cstheme="majorHAnsi"/>
          <w:sz w:val="28"/>
          <w:szCs w:val="28"/>
        </w:rPr>
        <w:t xml:space="preserve"> 202</w:t>
      </w:r>
      <w:r w:rsidR="009D044F" w:rsidRPr="00234CF9">
        <w:rPr>
          <w:rFonts w:asciiTheme="majorHAnsi" w:hAnsiTheme="majorHAnsi" w:cstheme="majorHAnsi"/>
          <w:sz w:val="28"/>
          <w:szCs w:val="28"/>
        </w:rPr>
        <w:t>2</w:t>
      </w:r>
      <w:r w:rsidRPr="00234CF9">
        <w:rPr>
          <w:rFonts w:asciiTheme="majorHAnsi" w:hAnsiTheme="majorHAnsi" w:cstheme="majorHAnsi"/>
          <w:sz w:val="28"/>
          <w:szCs w:val="28"/>
        </w:rPr>
        <w:t>. godine.</w:t>
      </w:r>
    </w:p>
    <w:p w14:paraId="1C7218A0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60277F39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Rad sjednice pratili su predstavnici sredstava javnog informisanja.</w:t>
      </w:r>
    </w:p>
    <w:p w14:paraId="6648AA63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0CBD7B66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Sjednica Skupštine je tonski i video snimljena.</w:t>
      </w:r>
    </w:p>
    <w:p w14:paraId="5C33ACF4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457EEF9F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31BB7E94" w14:textId="47D85B20" w:rsidR="002E45D0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522CC0E7" w14:textId="67F14359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2DB1AEF6" w14:textId="1491CFFD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38E4CE5D" w14:textId="3CCD9B21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36C5168F" w14:textId="41FF300F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75E38D8E" w14:textId="35BA862F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4FBA8DD1" w14:textId="77777777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63AD18B6" w14:textId="77777777" w:rsidR="00B5506C" w:rsidRPr="006F2CDC" w:rsidRDefault="00B5506C" w:rsidP="00B5506C">
      <w:pPr>
        <w:rPr>
          <w:rFonts w:asciiTheme="majorHAnsi" w:hAnsiTheme="majorHAnsi"/>
        </w:rPr>
      </w:pPr>
    </w:p>
    <w:p w14:paraId="0299E765" w14:textId="77777777" w:rsidR="00B5506C" w:rsidRPr="006F2CDC" w:rsidRDefault="00B5506C" w:rsidP="00B5506C">
      <w:pPr>
        <w:rPr>
          <w:rFonts w:asciiTheme="majorHAnsi" w:hAnsiTheme="majorHAnsi"/>
        </w:rPr>
      </w:pPr>
      <w:r w:rsidRPr="006F2CDC">
        <w:rPr>
          <w:rFonts w:asciiTheme="majorHAnsi" w:hAnsiTheme="majorHAnsi"/>
        </w:rPr>
        <w:t xml:space="preserve">                                                           SKUPŠTINA OPŠTINE TUZI</w:t>
      </w:r>
    </w:p>
    <w:p w14:paraId="654EC908" w14:textId="77777777" w:rsidR="00B5506C" w:rsidRPr="006F2CDC" w:rsidRDefault="00B5506C" w:rsidP="00B5506C">
      <w:pPr>
        <w:rPr>
          <w:rFonts w:asciiTheme="majorHAnsi" w:hAnsiTheme="majorHAnsi"/>
        </w:rPr>
      </w:pPr>
    </w:p>
    <w:p w14:paraId="1A8332B8" w14:textId="77777777" w:rsidR="00B5506C" w:rsidRPr="006F2CDC" w:rsidRDefault="00B5506C" w:rsidP="00B5506C">
      <w:pPr>
        <w:rPr>
          <w:rFonts w:asciiTheme="majorHAnsi" w:hAnsiTheme="majorHAnsi"/>
        </w:rPr>
      </w:pPr>
    </w:p>
    <w:p w14:paraId="363D7C29" w14:textId="77777777" w:rsidR="00B5506C" w:rsidRPr="006F2CDC" w:rsidRDefault="00B5506C" w:rsidP="00B5506C">
      <w:pPr>
        <w:rPr>
          <w:rFonts w:asciiTheme="majorHAnsi" w:hAnsiTheme="majorHAnsi"/>
        </w:rPr>
      </w:pPr>
    </w:p>
    <w:p w14:paraId="6FD0F706" w14:textId="77777777" w:rsidR="00B5506C" w:rsidRPr="006F2CDC" w:rsidRDefault="00B5506C" w:rsidP="00B5506C">
      <w:pPr>
        <w:rPr>
          <w:rFonts w:asciiTheme="majorHAnsi" w:hAnsiTheme="majorHAnsi"/>
        </w:rPr>
      </w:pPr>
    </w:p>
    <w:p w14:paraId="3EA1A1FB" w14:textId="77777777" w:rsidR="00B5506C" w:rsidRPr="006F2CDC" w:rsidRDefault="00B5506C" w:rsidP="00B5506C">
      <w:pPr>
        <w:rPr>
          <w:rFonts w:asciiTheme="majorHAnsi" w:hAnsiTheme="majorHAnsi"/>
        </w:rPr>
      </w:pPr>
    </w:p>
    <w:p w14:paraId="59CFFD50" w14:textId="77777777" w:rsidR="00B5506C" w:rsidRPr="006F2CDC" w:rsidRDefault="00B5506C" w:rsidP="00B5506C">
      <w:pPr>
        <w:rPr>
          <w:rFonts w:asciiTheme="majorHAnsi" w:hAnsiTheme="majorHAnsi"/>
        </w:rPr>
      </w:pPr>
      <w:r w:rsidRPr="006F2CDC">
        <w:rPr>
          <w:rFonts w:asciiTheme="majorHAnsi" w:hAnsiTheme="majorHAnsi"/>
        </w:rPr>
        <w:t>SEKRETAR SKUPŠTINE                                                                              PREDSJEDNIK SKUPŠTINE</w:t>
      </w:r>
    </w:p>
    <w:p w14:paraId="1B35CBD1" w14:textId="77777777" w:rsidR="00B5506C" w:rsidRPr="008D7FFB" w:rsidRDefault="00B5506C" w:rsidP="00B5506C">
      <w:pPr>
        <w:rPr>
          <w:rFonts w:asciiTheme="majorHAnsi" w:hAnsiTheme="majorHAnsi"/>
          <w:sz w:val="24"/>
          <w:szCs w:val="24"/>
        </w:rPr>
      </w:pPr>
      <w:r w:rsidRPr="006F2CDC">
        <w:rPr>
          <w:rFonts w:asciiTheme="majorHAnsi" w:hAnsiTheme="majorHAnsi"/>
        </w:rPr>
        <w:t xml:space="preserve">    Alibašić Nermin                                                                                     </w:t>
      </w:r>
      <w:r w:rsidRPr="008D7FFB">
        <w:rPr>
          <w:rFonts w:asciiTheme="majorHAnsi" w:hAnsiTheme="majorHAnsi"/>
          <w:sz w:val="24"/>
          <w:szCs w:val="24"/>
        </w:rPr>
        <w:t xml:space="preserve">           Fadil Kajoshaj                                              </w:t>
      </w:r>
    </w:p>
    <w:p w14:paraId="559BC328" w14:textId="539ABB95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721B2C1A" w14:textId="1777CDA5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6A18F181" w14:textId="59F5D567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4708ADB4" w14:textId="32FCB1B3" w:rsidR="00B5506C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2339FBAB" w14:textId="77777777" w:rsidR="00B5506C" w:rsidRPr="00234CF9" w:rsidRDefault="00B5506C" w:rsidP="002E45D0">
      <w:pPr>
        <w:rPr>
          <w:rFonts w:asciiTheme="majorHAnsi" w:hAnsiTheme="majorHAnsi" w:cstheme="majorHAnsi"/>
          <w:sz w:val="28"/>
          <w:szCs w:val="28"/>
        </w:rPr>
      </w:pPr>
    </w:p>
    <w:p w14:paraId="00F3C91D" w14:textId="77777777" w:rsidR="002E45D0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</w:p>
    <w:p w14:paraId="126911B8" w14:textId="02788838" w:rsidR="001E41B7" w:rsidRPr="00234CF9" w:rsidRDefault="002E45D0" w:rsidP="002E45D0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</w:p>
    <w:sectPr w:rsidR="001E41B7" w:rsidRPr="00234C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0AB39" w14:textId="77777777" w:rsidR="000D1332" w:rsidRDefault="000D1332" w:rsidP="00501B09">
      <w:r>
        <w:separator/>
      </w:r>
    </w:p>
  </w:endnote>
  <w:endnote w:type="continuationSeparator" w:id="0">
    <w:p w14:paraId="4EDB266F" w14:textId="77777777" w:rsidR="000D1332" w:rsidRDefault="000D1332" w:rsidP="0050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5C3AB" w14:textId="77777777" w:rsidR="000D1332" w:rsidRDefault="000D1332" w:rsidP="00501B09">
      <w:r>
        <w:separator/>
      </w:r>
    </w:p>
  </w:footnote>
  <w:footnote w:type="continuationSeparator" w:id="0">
    <w:p w14:paraId="53745F92" w14:textId="77777777" w:rsidR="000D1332" w:rsidRDefault="000D1332" w:rsidP="00501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97C05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721A8"/>
    <w:multiLevelType w:val="hybridMultilevel"/>
    <w:tmpl w:val="8AE6071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94654"/>
    <w:multiLevelType w:val="hybridMultilevel"/>
    <w:tmpl w:val="47C82C98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D0"/>
    <w:rsid w:val="0002095C"/>
    <w:rsid w:val="00036616"/>
    <w:rsid w:val="000D1332"/>
    <w:rsid w:val="001E41B7"/>
    <w:rsid w:val="00234CF9"/>
    <w:rsid w:val="002456B3"/>
    <w:rsid w:val="002772E2"/>
    <w:rsid w:val="002E0720"/>
    <w:rsid w:val="002E45D0"/>
    <w:rsid w:val="004239D0"/>
    <w:rsid w:val="00461661"/>
    <w:rsid w:val="00477206"/>
    <w:rsid w:val="00501B09"/>
    <w:rsid w:val="00577E01"/>
    <w:rsid w:val="00585B75"/>
    <w:rsid w:val="005B6389"/>
    <w:rsid w:val="0064341C"/>
    <w:rsid w:val="00685DD0"/>
    <w:rsid w:val="008C7F77"/>
    <w:rsid w:val="008D78EA"/>
    <w:rsid w:val="009A13CA"/>
    <w:rsid w:val="009D044F"/>
    <w:rsid w:val="00A80EBB"/>
    <w:rsid w:val="00AC3940"/>
    <w:rsid w:val="00B20C46"/>
    <w:rsid w:val="00B5506C"/>
    <w:rsid w:val="00B56C8A"/>
    <w:rsid w:val="00C82AC3"/>
    <w:rsid w:val="00CA0709"/>
    <w:rsid w:val="00CA1463"/>
    <w:rsid w:val="00D10379"/>
    <w:rsid w:val="00D65827"/>
    <w:rsid w:val="00DB2678"/>
    <w:rsid w:val="00E13B1A"/>
    <w:rsid w:val="00E2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E188F"/>
  <w15:chartTrackingRefBased/>
  <w15:docId w15:val="{175C7FD1-D40A-4982-A2CF-131CC971F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5D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5D0"/>
    <w:pPr>
      <w:ind w:left="720"/>
    </w:pPr>
  </w:style>
  <w:style w:type="paragraph" w:customStyle="1" w:styleId="Default">
    <w:name w:val="Default"/>
    <w:rsid w:val="002E45D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2E45D0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NoSpacing">
    <w:name w:val="No Spacing"/>
    <w:link w:val="NoSpacingChar"/>
    <w:uiPriority w:val="1"/>
    <w:qFormat/>
    <w:rsid w:val="002E45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2E45D0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01B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B0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01B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B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2877</Words>
  <Characters>16404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27</cp:revision>
  <cp:lastPrinted>2022-04-25T13:39:00Z</cp:lastPrinted>
  <dcterms:created xsi:type="dcterms:W3CDTF">2022-04-25T11:06:00Z</dcterms:created>
  <dcterms:modified xsi:type="dcterms:W3CDTF">2022-04-29T10:20:00Z</dcterms:modified>
</cp:coreProperties>
</file>