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A17CCF" w14:textId="7D8CDAF4" w:rsidR="008654A8" w:rsidRDefault="008654A8">
      <w:pPr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/>
          <w:noProof/>
          <w:sz w:val="24"/>
          <w:szCs w:val="24"/>
          <w:lang w:val="sq-AL"/>
        </w:rPr>
        <w:drawing>
          <wp:anchor distT="0" distB="0" distL="114300" distR="114300" simplePos="0" relativeHeight="251658240" behindDoc="0" locked="0" layoutInCell="1" allowOverlap="1" wp14:anchorId="1FB8CC36" wp14:editId="2E984B34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772400" cy="10339070"/>
            <wp:effectExtent l="0" t="0" r="0" b="508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339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sz w:val="24"/>
          <w:szCs w:val="24"/>
          <w:lang w:val="sq-AL"/>
        </w:rPr>
        <w:br w:type="page"/>
      </w:r>
    </w:p>
    <w:p w14:paraId="3C720CB3" w14:textId="018DB275" w:rsidR="00C62CAA" w:rsidRPr="00552569" w:rsidRDefault="00C62CAA" w:rsidP="00C62CAA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552569">
        <w:rPr>
          <w:rFonts w:ascii="Garamond" w:hAnsi="Garamond"/>
          <w:sz w:val="24"/>
          <w:szCs w:val="24"/>
          <w:lang w:val="sq-AL"/>
        </w:rPr>
        <w:lastRenderedPageBreak/>
        <w:t xml:space="preserve">Në bazë të nenit 38 paragrafit 1 pikës 2 të Ligjit për </w:t>
      </w:r>
      <w:r w:rsidR="00FA6215" w:rsidRPr="00552569">
        <w:rPr>
          <w:rFonts w:ascii="Garamond" w:hAnsi="Garamond"/>
          <w:sz w:val="24"/>
          <w:szCs w:val="24"/>
          <w:lang w:val="sq-AL"/>
        </w:rPr>
        <w:t>v</w:t>
      </w:r>
      <w:r w:rsidRPr="00552569">
        <w:rPr>
          <w:rFonts w:ascii="Garamond" w:hAnsi="Garamond"/>
          <w:sz w:val="24"/>
          <w:szCs w:val="24"/>
          <w:lang w:val="sq-AL"/>
        </w:rPr>
        <w:t xml:space="preserve">etëqeverisjen </w:t>
      </w:r>
      <w:r w:rsidR="00FA6215" w:rsidRPr="00552569">
        <w:rPr>
          <w:rFonts w:ascii="Garamond" w:hAnsi="Garamond"/>
          <w:sz w:val="24"/>
          <w:szCs w:val="24"/>
          <w:lang w:val="sq-AL"/>
        </w:rPr>
        <w:t>l</w:t>
      </w:r>
      <w:r w:rsidRPr="00552569">
        <w:rPr>
          <w:rFonts w:ascii="Garamond" w:hAnsi="Garamond"/>
          <w:sz w:val="24"/>
          <w:szCs w:val="24"/>
          <w:lang w:val="sq-AL"/>
        </w:rPr>
        <w:t>okale (</w:t>
      </w:r>
      <w:r w:rsidR="00FA6215" w:rsidRPr="00552569">
        <w:rPr>
          <w:rFonts w:ascii="Garamond" w:hAnsi="Garamond"/>
          <w:sz w:val="24"/>
          <w:szCs w:val="24"/>
          <w:lang w:val="sq-AL"/>
        </w:rPr>
        <w:t>„</w:t>
      </w:r>
      <w:r w:rsidRPr="00552569">
        <w:rPr>
          <w:rFonts w:ascii="Garamond" w:hAnsi="Garamond"/>
          <w:sz w:val="24"/>
          <w:szCs w:val="24"/>
          <w:lang w:val="sq-AL"/>
        </w:rPr>
        <w:t xml:space="preserve">Fleta </w:t>
      </w:r>
      <w:r w:rsidR="00FA6215" w:rsidRPr="00552569">
        <w:rPr>
          <w:rFonts w:ascii="Garamond" w:hAnsi="Garamond"/>
          <w:sz w:val="24"/>
          <w:szCs w:val="24"/>
          <w:lang w:val="sq-AL"/>
        </w:rPr>
        <w:t>z</w:t>
      </w:r>
      <w:r w:rsidRPr="00552569">
        <w:rPr>
          <w:rFonts w:ascii="Garamond" w:hAnsi="Garamond"/>
          <w:sz w:val="24"/>
          <w:szCs w:val="24"/>
          <w:lang w:val="sq-AL"/>
        </w:rPr>
        <w:t>yrtare e Malit të Zi”, nr. 02/18, 34/19, 38/20) dhe në lidhje me nenin 25 paragrafin 1 pikën 12 të Statutit të Komunës së Tuzit (</w:t>
      </w:r>
      <w:r w:rsidR="00FA6215" w:rsidRPr="00552569">
        <w:rPr>
          <w:rFonts w:ascii="Garamond" w:hAnsi="Garamond"/>
          <w:sz w:val="24"/>
          <w:szCs w:val="24"/>
          <w:lang w:val="sq-AL"/>
        </w:rPr>
        <w:t>„</w:t>
      </w:r>
      <w:r w:rsidRPr="00552569">
        <w:rPr>
          <w:rFonts w:ascii="Garamond" w:hAnsi="Garamond"/>
          <w:sz w:val="24"/>
          <w:szCs w:val="24"/>
          <w:lang w:val="sq-AL"/>
        </w:rPr>
        <w:t xml:space="preserve">Fleta </w:t>
      </w:r>
      <w:r w:rsidR="00FA6215" w:rsidRPr="00552569">
        <w:rPr>
          <w:rFonts w:ascii="Garamond" w:hAnsi="Garamond"/>
          <w:sz w:val="24"/>
          <w:szCs w:val="24"/>
          <w:lang w:val="sq-AL"/>
        </w:rPr>
        <w:t>z</w:t>
      </w:r>
      <w:r w:rsidRPr="00552569">
        <w:rPr>
          <w:rFonts w:ascii="Garamond" w:hAnsi="Garamond"/>
          <w:sz w:val="24"/>
          <w:szCs w:val="24"/>
          <w:lang w:val="sq-AL"/>
        </w:rPr>
        <w:t xml:space="preserve">yrtare e Malit të Zi – </w:t>
      </w:r>
      <w:r w:rsidR="00FA6215" w:rsidRPr="00552569">
        <w:rPr>
          <w:rFonts w:ascii="Garamond" w:hAnsi="Garamond"/>
          <w:sz w:val="24"/>
          <w:szCs w:val="24"/>
          <w:lang w:val="sq-AL"/>
        </w:rPr>
        <w:t>d</w:t>
      </w:r>
      <w:r w:rsidRPr="00552569">
        <w:rPr>
          <w:rFonts w:ascii="Garamond" w:hAnsi="Garamond"/>
          <w:sz w:val="24"/>
          <w:szCs w:val="24"/>
          <w:lang w:val="sq-AL"/>
        </w:rPr>
        <w:t>ispozitat komunale”, nr. 24/19</w:t>
      </w:r>
      <w:r w:rsidR="00836BBC" w:rsidRPr="00552569">
        <w:rPr>
          <w:rFonts w:ascii="Garamond" w:hAnsi="Garamond"/>
          <w:sz w:val="24"/>
          <w:szCs w:val="24"/>
          <w:lang w:val="sq-AL"/>
        </w:rPr>
        <w:t>, 05/20)</w:t>
      </w:r>
      <w:r w:rsidRPr="00552569">
        <w:rPr>
          <w:rFonts w:ascii="Garamond" w:hAnsi="Garamond"/>
          <w:sz w:val="24"/>
          <w:szCs w:val="24"/>
          <w:lang w:val="sq-AL"/>
        </w:rPr>
        <w:t>, në seancën e Kuvendit të Komunës së Tuzit të mbajtur më __________. 2022. u sjell</w:t>
      </w:r>
    </w:p>
    <w:p w14:paraId="766D7680" w14:textId="77777777" w:rsidR="00C62CAA" w:rsidRPr="00552569" w:rsidRDefault="00C62CAA" w:rsidP="00C62CAA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132F21F8" w14:textId="77777777" w:rsidR="00C62CAA" w:rsidRPr="00552569" w:rsidRDefault="00C62CAA" w:rsidP="00C62CAA">
      <w:pPr>
        <w:pStyle w:val="NoSpacing"/>
        <w:jc w:val="center"/>
        <w:rPr>
          <w:rFonts w:ascii="Garamond" w:hAnsi="Garamond"/>
          <w:sz w:val="24"/>
          <w:szCs w:val="24"/>
          <w:lang w:val="sq-AL"/>
        </w:rPr>
      </w:pPr>
    </w:p>
    <w:p w14:paraId="6AF14142" w14:textId="7B279FAC" w:rsidR="00CC5B14" w:rsidRPr="00552569" w:rsidRDefault="00C62CAA" w:rsidP="00C62CAA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  <w:r w:rsidRPr="00552569">
        <w:rPr>
          <w:rFonts w:ascii="Garamond" w:hAnsi="Garamond"/>
          <w:b/>
          <w:bCs/>
          <w:sz w:val="24"/>
          <w:szCs w:val="24"/>
          <w:lang w:val="sq-AL"/>
        </w:rPr>
        <w:t xml:space="preserve">V E N D I M </w:t>
      </w:r>
    </w:p>
    <w:p w14:paraId="44616B86" w14:textId="77777777" w:rsidR="00CC5B14" w:rsidRPr="00552569" w:rsidRDefault="00CC5B14" w:rsidP="007F5DCA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</w:p>
    <w:p w14:paraId="4C9C2555" w14:textId="07290F55" w:rsidR="00CC5B14" w:rsidRPr="00552569" w:rsidRDefault="00C62CAA" w:rsidP="007F5DCA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  <w:r w:rsidRPr="00552569">
        <w:rPr>
          <w:rFonts w:ascii="Garamond" w:hAnsi="Garamond"/>
          <w:b/>
          <w:bCs/>
          <w:color w:val="auto"/>
          <w:sz w:val="24"/>
          <w:szCs w:val="24"/>
          <w:lang w:val="sq-AL"/>
        </w:rPr>
        <w:t xml:space="preserve">MBI MASAT PËR ZBUTJEN E PASOJAVE FINANCIARE TË SHKAKTUARA NGA PANDEMIA COVID-19 NË KOMUNË TË TUZIT </w:t>
      </w:r>
    </w:p>
    <w:p w14:paraId="1D50FAAF" w14:textId="77777777" w:rsidR="00CC5B14" w:rsidRPr="00552569" w:rsidRDefault="00CC5B14" w:rsidP="007F5DCA">
      <w:pPr>
        <w:pStyle w:val="NoSpacing"/>
        <w:rPr>
          <w:rFonts w:ascii="Garamond" w:hAnsi="Garamond"/>
          <w:color w:val="auto"/>
          <w:sz w:val="24"/>
          <w:szCs w:val="24"/>
          <w:lang w:val="sq-AL"/>
        </w:rPr>
      </w:pPr>
    </w:p>
    <w:p w14:paraId="46ADC605" w14:textId="77777777" w:rsidR="00CC5B14" w:rsidRPr="00552569" w:rsidRDefault="00CC5B14" w:rsidP="007F5DCA">
      <w:pPr>
        <w:pStyle w:val="NoSpacing"/>
        <w:rPr>
          <w:rFonts w:ascii="Garamond" w:hAnsi="Garamond"/>
          <w:color w:val="auto"/>
          <w:sz w:val="24"/>
          <w:szCs w:val="24"/>
          <w:lang w:val="sq-AL"/>
        </w:rPr>
      </w:pPr>
    </w:p>
    <w:p w14:paraId="13927B5F" w14:textId="3EF32702" w:rsidR="00CC5B14" w:rsidRPr="00552569" w:rsidRDefault="00660AED" w:rsidP="00490AE8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  <w:r w:rsidRPr="00552569">
        <w:rPr>
          <w:rFonts w:ascii="Garamond" w:hAnsi="Garamond"/>
          <w:b/>
          <w:bCs/>
          <w:color w:val="auto"/>
          <w:sz w:val="24"/>
          <w:szCs w:val="24"/>
          <w:lang w:val="sq-AL"/>
        </w:rPr>
        <w:t>Neni</w:t>
      </w:r>
      <w:r w:rsidR="00CC5B14" w:rsidRPr="00552569">
        <w:rPr>
          <w:rFonts w:ascii="Garamond" w:hAnsi="Garamond"/>
          <w:b/>
          <w:bCs/>
          <w:color w:val="auto"/>
          <w:sz w:val="24"/>
          <w:szCs w:val="24"/>
          <w:lang w:val="sq-AL"/>
        </w:rPr>
        <w:t xml:space="preserve"> 1</w:t>
      </w:r>
    </w:p>
    <w:p w14:paraId="75939EE9" w14:textId="0C1664F8" w:rsidR="00CC5B14" w:rsidRPr="00552569" w:rsidRDefault="00C62CAA" w:rsidP="001C7F4C">
      <w:pPr>
        <w:pStyle w:val="NoSpacing"/>
        <w:ind w:firstLine="720"/>
        <w:jc w:val="both"/>
        <w:rPr>
          <w:rFonts w:ascii="Garamond" w:hAnsi="Garamond"/>
          <w:color w:val="auto"/>
          <w:sz w:val="24"/>
          <w:szCs w:val="24"/>
          <w:lang w:val="sq-AL"/>
        </w:rPr>
      </w:pPr>
      <w:r w:rsidRPr="00552569">
        <w:rPr>
          <w:rFonts w:ascii="Garamond" w:hAnsi="Garamond"/>
          <w:color w:val="auto"/>
          <w:sz w:val="24"/>
          <w:szCs w:val="24"/>
          <w:lang w:val="sq-AL"/>
        </w:rPr>
        <w:t xml:space="preserve">Me këtë vendim </w:t>
      </w:r>
      <w:r w:rsidR="00660AED" w:rsidRPr="00552569">
        <w:rPr>
          <w:rFonts w:ascii="Garamond" w:hAnsi="Garamond"/>
          <w:color w:val="auto"/>
          <w:sz w:val="24"/>
          <w:szCs w:val="24"/>
          <w:lang w:val="sq-AL"/>
        </w:rPr>
        <w:t>përcaktohen</w:t>
      </w:r>
      <w:r w:rsidRPr="00552569">
        <w:rPr>
          <w:rFonts w:ascii="Garamond" w:hAnsi="Garamond"/>
          <w:color w:val="auto"/>
          <w:sz w:val="24"/>
          <w:szCs w:val="24"/>
          <w:lang w:val="sq-AL"/>
        </w:rPr>
        <w:t xml:space="preserve"> masat të cilat kanë për qellim zbutjen e pasojave financiare të shkaktuara nga pasojat e Covid -19 në Komunë të Tuzit.</w:t>
      </w:r>
      <w:r w:rsidR="00CC5B14" w:rsidRPr="00552569">
        <w:rPr>
          <w:rFonts w:ascii="Garamond" w:hAnsi="Garamond"/>
          <w:color w:val="auto"/>
          <w:sz w:val="24"/>
          <w:szCs w:val="24"/>
          <w:lang w:val="sq-AL"/>
        </w:rPr>
        <w:t xml:space="preserve"> </w:t>
      </w:r>
    </w:p>
    <w:p w14:paraId="3B4441B6" w14:textId="77777777" w:rsidR="00CC5B14" w:rsidRPr="00552569" w:rsidRDefault="00CC5B14" w:rsidP="007F5DCA">
      <w:pPr>
        <w:pStyle w:val="NoSpacing"/>
        <w:rPr>
          <w:rFonts w:ascii="Garamond" w:hAnsi="Garamond"/>
          <w:color w:val="auto"/>
          <w:sz w:val="24"/>
          <w:szCs w:val="24"/>
          <w:lang w:val="sq-AL"/>
        </w:rPr>
      </w:pPr>
    </w:p>
    <w:p w14:paraId="4499C0B4" w14:textId="6088B952" w:rsidR="00CC5B14" w:rsidRPr="00552569" w:rsidRDefault="00660AED" w:rsidP="00490AE8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  <w:r w:rsidRPr="00552569">
        <w:rPr>
          <w:rFonts w:ascii="Garamond" w:hAnsi="Garamond"/>
          <w:b/>
          <w:bCs/>
          <w:color w:val="auto"/>
          <w:sz w:val="24"/>
          <w:szCs w:val="24"/>
          <w:lang w:val="sq-AL"/>
        </w:rPr>
        <w:t xml:space="preserve">Neni </w:t>
      </w:r>
      <w:r w:rsidR="00CC5B14" w:rsidRPr="00552569">
        <w:rPr>
          <w:rFonts w:ascii="Garamond" w:hAnsi="Garamond"/>
          <w:b/>
          <w:bCs/>
          <w:color w:val="auto"/>
          <w:sz w:val="24"/>
          <w:szCs w:val="24"/>
          <w:lang w:val="sq-AL"/>
        </w:rPr>
        <w:t>2</w:t>
      </w:r>
    </w:p>
    <w:p w14:paraId="0AE9D1E4" w14:textId="06EEE343" w:rsidR="00C62CAA" w:rsidRPr="00552569" w:rsidRDefault="00C62CAA" w:rsidP="00836BBC">
      <w:pPr>
        <w:pStyle w:val="NoSpacing"/>
        <w:ind w:firstLine="720"/>
        <w:jc w:val="both"/>
        <w:rPr>
          <w:rFonts w:ascii="Garamond" w:hAnsi="Garamond"/>
          <w:color w:val="auto"/>
          <w:sz w:val="24"/>
          <w:szCs w:val="24"/>
          <w:lang w:val="sq-AL"/>
        </w:rPr>
      </w:pPr>
      <w:r w:rsidRPr="00552569">
        <w:rPr>
          <w:rFonts w:ascii="Garamond" w:hAnsi="Garamond"/>
          <w:color w:val="auto"/>
          <w:sz w:val="24"/>
          <w:szCs w:val="24"/>
          <w:lang w:val="sq-AL"/>
        </w:rPr>
        <w:t xml:space="preserve">Sekretariati për </w:t>
      </w:r>
      <w:r w:rsidR="00836BBC" w:rsidRPr="00552569">
        <w:rPr>
          <w:rFonts w:ascii="Garamond" w:hAnsi="Garamond"/>
          <w:color w:val="auto"/>
          <w:sz w:val="24"/>
          <w:szCs w:val="24"/>
          <w:lang w:val="sq-AL"/>
        </w:rPr>
        <w:t>f</w:t>
      </w:r>
      <w:r w:rsidRPr="00552569">
        <w:rPr>
          <w:rFonts w:ascii="Garamond" w:hAnsi="Garamond"/>
          <w:color w:val="auto"/>
          <w:sz w:val="24"/>
          <w:szCs w:val="24"/>
          <w:lang w:val="sq-AL"/>
        </w:rPr>
        <w:t>inanca i Komunës së Tuzit është i obliguar të monitorojë realizimin mujor të hyrjeve dhe të harmonizojë realizimin e shpenzimeve sipas prioriteteve të përcaktuara në përputhje me mjetet në dispozicion, përkatësisht përqindjes së realizimit të buxhetit me qëllim të mbajtjes së bilancit buxhetor.</w:t>
      </w:r>
    </w:p>
    <w:p w14:paraId="4725C0F7" w14:textId="77777777" w:rsidR="00C62CAA" w:rsidRPr="00552569" w:rsidRDefault="00C62CAA" w:rsidP="00C62CAA">
      <w:pPr>
        <w:pStyle w:val="NoSpacing"/>
        <w:jc w:val="both"/>
        <w:rPr>
          <w:rFonts w:ascii="Garamond" w:hAnsi="Garamond"/>
          <w:color w:val="auto"/>
          <w:sz w:val="24"/>
          <w:szCs w:val="24"/>
          <w:lang w:val="sq-AL"/>
        </w:rPr>
      </w:pPr>
    </w:p>
    <w:p w14:paraId="0E6892DC" w14:textId="77777777" w:rsidR="00C62CAA" w:rsidRPr="00552569" w:rsidRDefault="00C62CAA" w:rsidP="00C62CAA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  <w:r w:rsidRPr="00552569">
        <w:rPr>
          <w:rFonts w:ascii="Garamond" w:hAnsi="Garamond"/>
          <w:b/>
          <w:bCs/>
          <w:color w:val="auto"/>
          <w:sz w:val="24"/>
          <w:szCs w:val="24"/>
          <w:lang w:val="sq-AL"/>
        </w:rPr>
        <w:t>Neni 3</w:t>
      </w:r>
    </w:p>
    <w:p w14:paraId="5CD6AE34" w14:textId="77777777" w:rsidR="00C62CAA" w:rsidRPr="00552569" w:rsidRDefault="00C62CAA" w:rsidP="00D25FC9">
      <w:pPr>
        <w:pStyle w:val="NoSpacing"/>
        <w:ind w:firstLine="720"/>
        <w:jc w:val="both"/>
        <w:rPr>
          <w:rFonts w:ascii="Garamond" w:hAnsi="Garamond"/>
          <w:color w:val="auto"/>
          <w:sz w:val="24"/>
          <w:szCs w:val="24"/>
          <w:lang w:val="sq-AL"/>
        </w:rPr>
      </w:pPr>
      <w:r w:rsidRPr="00552569">
        <w:rPr>
          <w:rFonts w:ascii="Garamond" w:hAnsi="Garamond"/>
          <w:color w:val="auto"/>
          <w:sz w:val="24"/>
          <w:szCs w:val="24"/>
          <w:lang w:val="sq-AL"/>
        </w:rPr>
        <w:t>Të gjitha njësitë shpenzuese janë të detyruara të mbajnë në minimum shpenzimet rrjedhëse, si dhe të mos krijojnë detyrime të reja financiare që nuk janë të nevojshme.</w:t>
      </w:r>
    </w:p>
    <w:p w14:paraId="32E5E825" w14:textId="77777777" w:rsidR="00C62CAA" w:rsidRPr="00552569" w:rsidRDefault="00C62CAA" w:rsidP="00C62CAA">
      <w:pPr>
        <w:pStyle w:val="NoSpacing"/>
        <w:jc w:val="both"/>
        <w:rPr>
          <w:rFonts w:ascii="Garamond" w:hAnsi="Garamond"/>
          <w:color w:val="auto"/>
          <w:sz w:val="24"/>
          <w:szCs w:val="24"/>
          <w:lang w:val="sq-AL"/>
        </w:rPr>
      </w:pPr>
    </w:p>
    <w:p w14:paraId="39079275" w14:textId="77777777" w:rsidR="00C62CAA" w:rsidRPr="00552569" w:rsidRDefault="00C62CAA" w:rsidP="00C62CAA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  <w:r w:rsidRPr="00552569">
        <w:rPr>
          <w:rFonts w:ascii="Garamond" w:hAnsi="Garamond"/>
          <w:b/>
          <w:bCs/>
          <w:color w:val="auto"/>
          <w:sz w:val="24"/>
          <w:szCs w:val="24"/>
          <w:lang w:val="sq-AL"/>
        </w:rPr>
        <w:t>Neni 4</w:t>
      </w:r>
    </w:p>
    <w:p w14:paraId="20BFA136" w14:textId="1EC9E224" w:rsidR="00660AED" w:rsidRPr="00552569" w:rsidRDefault="00C62CAA" w:rsidP="00552569">
      <w:pPr>
        <w:pStyle w:val="NoSpacing"/>
        <w:ind w:firstLine="720"/>
        <w:jc w:val="both"/>
        <w:rPr>
          <w:rFonts w:ascii="Garamond" w:hAnsi="Garamond"/>
          <w:color w:val="auto"/>
          <w:sz w:val="24"/>
          <w:szCs w:val="24"/>
          <w:lang w:val="sq-AL"/>
        </w:rPr>
      </w:pPr>
      <w:r w:rsidRPr="00552569">
        <w:rPr>
          <w:rFonts w:ascii="Garamond" w:hAnsi="Garamond"/>
          <w:color w:val="auto"/>
          <w:sz w:val="24"/>
          <w:szCs w:val="24"/>
          <w:lang w:val="sq-AL"/>
        </w:rPr>
        <w:t xml:space="preserve">Sekretariati për </w:t>
      </w:r>
      <w:r w:rsidR="00552569" w:rsidRPr="00552569">
        <w:rPr>
          <w:rFonts w:ascii="Garamond" w:hAnsi="Garamond"/>
          <w:color w:val="auto"/>
          <w:sz w:val="24"/>
          <w:szCs w:val="24"/>
          <w:lang w:val="sq-AL"/>
        </w:rPr>
        <w:t>f</w:t>
      </w:r>
      <w:r w:rsidRPr="00552569">
        <w:rPr>
          <w:rFonts w:ascii="Garamond" w:hAnsi="Garamond"/>
          <w:color w:val="auto"/>
          <w:sz w:val="24"/>
          <w:szCs w:val="24"/>
          <w:lang w:val="sq-AL"/>
        </w:rPr>
        <w:t>inanca i Komunës së Tuzit do t'i lirojë të gjithë personat fizik nga tatimi në pronë për tokën bujqësore për vitin 2022, që do të thotë se vendimi për taksën e përcaktuar në pronë për tokën bujqësore për vitin 2022 për personat fizik nuk do të dorëzohet.</w:t>
      </w:r>
    </w:p>
    <w:p w14:paraId="5B8D7ECA" w14:textId="77777777" w:rsidR="00660AED" w:rsidRPr="00552569" w:rsidRDefault="00660AED" w:rsidP="00660AED">
      <w:pPr>
        <w:pStyle w:val="NoSpacing"/>
        <w:jc w:val="center"/>
        <w:rPr>
          <w:rFonts w:ascii="Garamond" w:hAnsi="Garamond"/>
          <w:color w:val="auto"/>
          <w:sz w:val="24"/>
          <w:szCs w:val="24"/>
          <w:lang w:val="sq-AL"/>
        </w:rPr>
      </w:pPr>
    </w:p>
    <w:p w14:paraId="28749446" w14:textId="77777777" w:rsidR="00660AED" w:rsidRPr="00552569" w:rsidRDefault="00660AED" w:rsidP="00660AED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  <w:r w:rsidRPr="00552569">
        <w:rPr>
          <w:rFonts w:ascii="Garamond" w:hAnsi="Garamond"/>
          <w:b/>
          <w:bCs/>
          <w:color w:val="auto"/>
          <w:sz w:val="24"/>
          <w:szCs w:val="24"/>
          <w:lang w:val="sq-AL"/>
        </w:rPr>
        <w:t>Neni 5</w:t>
      </w:r>
    </w:p>
    <w:p w14:paraId="1B691461" w14:textId="698A46AD" w:rsidR="00660AED" w:rsidRPr="00552569" w:rsidRDefault="00660AED" w:rsidP="00552569">
      <w:pPr>
        <w:pStyle w:val="NoSpacing"/>
        <w:ind w:firstLine="720"/>
        <w:jc w:val="both"/>
        <w:rPr>
          <w:rFonts w:ascii="Garamond" w:hAnsi="Garamond"/>
          <w:color w:val="auto"/>
          <w:sz w:val="24"/>
          <w:szCs w:val="24"/>
          <w:lang w:val="sq-AL"/>
        </w:rPr>
      </w:pPr>
      <w:r w:rsidRPr="00552569">
        <w:rPr>
          <w:rFonts w:ascii="Garamond" w:hAnsi="Garamond"/>
          <w:color w:val="auto"/>
          <w:sz w:val="24"/>
          <w:szCs w:val="24"/>
          <w:lang w:val="sq-AL"/>
        </w:rPr>
        <w:t>Me hyrjen në fuqi të këtij vendimi pushon së vlefshmi Vendimi mbi  masat për zbutjen e pasojave financiare të pandemisë COVID-19 në komunën e Tuzit (</w:t>
      </w:r>
      <w:r w:rsidR="00411D72">
        <w:rPr>
          <w:rFonts w:ascii="Garamond" w:hAnsi="Garamond"/>
          <w:color w:val="auto"/>
          <w:sz w:val="24"/>
          <w:szCs w:val="24"/>
          <w:lang w:val="sq-AL"/>
        </w:rPr>
        <w:t>„</w:t>
      </w:r>
      <w:r w:rsidRPr="00552569">
        <w:rPr>
          <w:rFonts w:ascii="Garamond" w:hAnsi="Garamond"/>
          <w:color w:val="auto"/>
          <w:sz w:val="24"/>
          <w:szCs w:val="24"/>
          <w:lang w:val="sq-AL"/>
        </w:rPr>
        <w:t xml:space="preserve">Fleta </w:t>
      </w:r>
      <w:r w:rsidR="00411D72">
        <w:rPr>
          <w:rFonts w:ascii="Garamond" w:hAnsi="Garamond"/>
          <w:color w:val="auto"/>
          <w:sz w:val="24"/>
          <w:szCs w:val="24"/>
          <w:lang w:val="sq-AL"/>
        </w:rPr>
        <w:t>z</w:t>
      </w:r>
      <w:r w:rsidRPr="00552569">
        <w:rPr>
          <w:rFonts w:ascii="Garamond" w:hAnsi="Garamond"/>
          <w:color w:val="auto"/>
          <w:sz w:val="24"/>
          <w:szCs w:val="24"/>
          <w:lang w:val="sq-AL"/>
        </w:rPr>
        <w:t>yrtare e Malit të Zi – dispozitat komunale” nr. 10/21).</w:t>
      </w:r>
    </w:p>
    <w:p w14:paraId="293F83A3" w14:textId="77777777" w:rsidR="00660AED" w:rsidRPr="00552569" w:rsidRDefault="00660AED" w:rsidP="00660AED">
      <w:pPr>
        <w:pStyle w:val="NoSpacing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</w:p>
    <w:p w14:paraId="04A9D91D" w14:textId="77777777" w:rsidR="00660AED" w:rsidRPr="00552569" w:rsidRDefault="00660AED" w:rsidP="00660AED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  <w:r w:rsidRPr="00552569">
        <w:rPr>
          <w:rFonts w:ascii="Garamond" w:hAnsi="Garamond"/>
          <w:b/>
          <w:bCs/>
          <w:color w:val="auto"/>
          <w:sz w:val="24"/>
          <w:szCs w:val="24"/>
          <w:lang w:val="sq-AL"/>
        </w:rPr>
        <w:t>Neni 6</w:t>
      </w:r>
    </w:p>
    <w:p w14:paraId="76D6D47E" w14:textId="727CB881" w:rsidR="00660AED" w:rsidRPr="00552569" w:rsidRDefault="00660AED" w:rsidP="00411D72">
      <w:pPr>
        <w:pStyle w:val="NoSpacing"/>
        <w:ind w:firstLine="720"/>
        <w:jc w:val="both"/>
        <w:rPr>
          <w:rFonts w:ascii="Garamond" w:hAnsi="Garamond"/>
          <w:color w:val="auto"/>
          <w:sz w:val="24"/>
          <w:szCs w:val="24"/>
          <w:lang w:val="sq-AL"/>
        </w:rPr>
      </w:pPr>
      <w:r w:rsidRPr="00552569">
        <w:rPr>
          <w:rFonts w:ascii="Garamond" w:hAnsi="Garamond"/>
          <w:color w:val="auto"/>
          <w:sz w:val="24"/>
          <w:szCs w:val="24"/>
          <w:lang w:val="sq-AL"/>
        </w:rPr>
        <w:t xml:space="preserve">Ky vendim hyn në fuqi ditën e publikimit në </w:t>
      </w:r>
      <w:r w:rsidR="00411D72">
        <w:rPr>
          <w:rFonts w:ascii="Garamond" w:hAnsi="Garamond"/>
          <w:color w:val="auto"/>
          <w:sz w:val="24"/>
          <w:szCs w:val="24"/>
          <w:lang w:val="sq-AL"/>
        </w:rPr>
        <w:t>„</w:t>
      </w:r>
      <w:r w:rsidRPr="00552569">
        <w:rPr>
          <w:rFonts w:ascii="Garamond" w:hAnsi="Garamond"/>
          <w:color w:val="auto"/>
          <w:sz w:val="24"/>
          <w:szCs w:val="24"/>
          <w:lang w:val="sq-AL"/>
        </w:rPr>
        <w:t xml:space="preserve">Fletën </w:t>
      </w:r>
      <w:r w:rsidR="00411D72">
        <w:rPr>
          <w:rFonts w:ascii="Garamond" w:hAnsi="Garamond"/>
          <w:color w:val="auto"/>
          <w:sz w:val="24"/>
          <w:szCs w:val="24"/>
          <w:lang w:val="sq-AL"/>
        </w:rPr>
        <w:t>z</w:t>
      </w:r>
      <w:r w:rsidRPr="00552569">
        <w:rPr>
          <w:rFonts w:ascii="Garamond" w:hAnsi="Garamond"/>
          <w:color w:val="auto"/>
          <w:sz w:val="24"/>
          <w:szCs w:val="24"/>
          <w:lang w:val="sq-AL"/>
        </w:rPr>
        <w:t>yrtare të Malit të Zi - dispozitat komunale</w:t>
      </w:r>
      <w:r w:rsidR="00411D72">
        <w:rPr>
          <w:rFonts w:ascii="Garamond" w:hAnsi="Garamond"/>
          <w:color w:val="auto"/>
          <w:sz w:val="24"/>
          <w:szCs w:val="24"/>
          <w:lang w:val="sq-AL"/>
        </w:rPr>
        <w:t>”</w:t>
      </w:r>
      <w:r w:rsidRPr="00552569">
        <w:rPr>
          <w:rFonts w:ascii="Garamond" w:hAnsi="Garamond"/>
          <w:color w:val="auto"/>
          <w:sz w:val="24"/>
          <w:szCs w:val="24"/>
          <w:lang w:val="sq-AL"/>
        </w:rPr>
        <w:t>.</w:t>
      </w:r>
    </w:p>
    <w:p w14:paraId="424CE862" w14:textId="77777777" w:rsidR="00660AED" w:rsidRPr="00552569" w:rsidRDefault="00660AED" w:rsidP="00660AED">
      <w:pPr>
        <w:pStyle w:val="NoSpacing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</w:p>
    <w:p w14:paraId="7F147AD1" w14:textId="77777777" w:rsidR="00411D72" w:rsidRDefault="00411D72" w:rsidP="00660AED">
      <w:pPr>
        <w:pStyle w:val="NoSpacing"/>
        <w:rPr>
          <w:rFonts w:ascii="Garamond" w:hAnsi="Garamond"/>
          <w:color w:val="auto"/>
          <w:sz w:val="24"/>
          <w:szCs w:val="24"/>
          <w:lang w:val="sq-AL"/>
        </w:rPr>
      </w:pPr>
    </w:p>
    <w:p w14:paraId="0A274755" w14:textId="77777777" w:rsidR="00411D72" w:rsidRDefault="00411D72" w:rsidP="00660AED">
      <w:pPr>
        <w:pStyle w:val="NoSpacing"/>
        <w:rPr>
          <w:rFonts w:ascii="Garamond" w:hAnsi="Garamond"/>
          <w:color w:val="auto"/>
          <w:sz w:val="24"/>
          <w:szCs w:val="24"/>
          <w:lang w:val="sq-AL"/>
        </w:rPr>
      </w:pPr>
    </w:p>
    <w:p w14:paraId="2B0905EE" w14:textId="77777777" w:rsidR="00411D72" w:rsidRDefault="00411D72" w:rsidP="00660AED">
      <w:pPr>
        <w:pStyle w:val="NoSpacing"/>
        <w:rPr>
          <w:rFonts w:ascii="Garamond" w:hAnsi="Garamond"/>
          <w:color w:val="auto"/>
          <w:sz w:val="24"/>
          <w:szCs w:val="24"/>
          <w:lang w:val="sq-AL"/>
        </w:rPr>
      </w:pPr>
    </w:p>
    <w:p w14:paraId="30674A40" w14:textId="1FE83A15" w:rsidR="00CC5B14" w:rsidRPr="00552569" w:rsidRDefault="00660AED" w:rsidP="00660AED">
      <w:pPr>
        <w:pStyle w:val="NoSpacing"/>
        <w:rPr>
          <w:rFonts w:ascii="Garamond" w:hAnsi="Garamond"/>
          <w:color w:val="auto"/>
          <w:sz w:val="24"/>
          <w:szCs w:val="24"/>
          <w:lang w:val="sq-AL"/>
        </w:rPr>
      </w:pPr>
      <w:r w:rsidRPr="00552569">
        <w:rPr>
          <w:rFonts w:ascii="Garamond" w:hAnsi="Garamond"/>
          <w:color w:val="auto"/>
          <w:sz w:val="24"/>
          <w:szCs w:val="24"/>
          <w:lang w:val="sq-AL"/>
        </w:rPr>
        <w:t>N</w:t>
      </w:r>
      <w:r w:rsidR="00CC5B14" w:rsidRPr="00552569">
        <w:rPr>
          <w:rFonts w:ascii="Garamond" w:hAnsi="Garamond"/>
          <w:color w:val="auto"/>
          <w:sz w:val="24"/>
          <w:szCs w:val="24"/>
          <w:lang w:val="sq-AL"/>
        </w:rPr>
        <w:t>r.</w:t>
      </w:r>
      <w:r w:rsidR="00986E3C" w:rsidRPr="00552569">
        <w:rPr>
          <w:rFonts w:ascii="Garamond" w:hAnsi="Garamond"/>
          <w:color w:val="auto"/>
          <w:sz w:val="24"/>
          <w:szCs w:val="24"/>
          <w:lang w:val="sq-AL"/>
        </w:rPr>
        <w:t xml:space="preserve"> </w:t>
      </w:r>
      <w:r w:rsidR="00CC5B14" w:rsidRPr="00552569">
        <w:rPr>
          <w:rFonts w:ascii="Garamond" w:hAnsi="Garamond"/>
          <w:color w:val="auto"/>
          <w:sz w:val="24"/>
          <w:szCs w:val="24"/>
          <w:lang w:val="sq-AL"/>
        </w:rPr>
        <w:t>0</w:t>
      </w:r>
      <w:r w:rsidR="00DF553F" w:rsidRPr="00552569">
        <w:rPr>
          <w:rFonts w:ascii="Garamond" w:hAnsi="Garamond"/>
          <w:color w:val="auto"/>
          <w:sz w:val="24"/>
          <w:szCs w:val="24"/>
          <w:lang w:val="sq-AL"/>
        </w:rPr>
        <w:t>2</w:t>
      </w:r>
      <w:r w:rsidR="00CC5B14" w:rsidRPr="00552569">
        <w:rPr>
          <w:rFonts w:ascii="Garamond" w:hAnsi="Garamond"/>
          <w:color w:val="auto"/>
          <w:sz w:val="24"/>
          <w:szCs w:val="24"/>
          <w:lang w:val="sq-AL"/>
        </w:rPr>
        <w:t>-030/2</w:t>
      </w:r>
      <w:r w:rsidR="00130FAB" w:rsidRPr="00552569">
        <w:rPr>
          <w:rFonts w:ascii="Garamond" w:hAnsi="Garamond"/>
          <w:color w:val="auto"/>
          <w:sz w:val="24"/>
          <w:szCs w:val="24"/>
          <w:lang w:val="sq-AL"/>
        </w:rPr>
        <w:t>2</w:t>
      </w:r>
      <w:r w:rsidR="00CC5B14" w:rsidRPr="00552569">
        <w:rPr>
          <w:rFonts w:ascii="Garamond" w:hAnsi="Garamond"/>
          <w:color w:val="auto"/>
          <w:sz w:val="24"/>
          <w:szCs w:val="24"/>
          <w:lang w:val="sq-AL"/>
        </w:rPr>
        <w:t>-</w:t>
      </w:r>
    </w:p>
    <w:p w14:paraId="05985737" w14:textId="61995AF2" w:rsidR="00CC5B14" w:rsidRPr="00552569" w:rsidRDefault="00CC5B14" w:rsidP="00130FAB">
      <w:pPr>
        <w:pStyle w:val="NoSpacing"/>
        <w:rPr>
          <w:rFonts w:ascii="Garamond" w:hAnsi="Garamond"/>
          <w:color w:val="auto"/>
          <w:sz w:val="24"/>
          <w:szCs w:val="24"/>
          <w:lang w:val="sq-AL"/>
        </w:rPr>
      </w:pPr>
      <w:r w:rsidRPr="00552569">
        <w:rPr>
          <w:rFonts w:ascii="Garamond" w:hAnsi="Garamond"/>
          <w:color w:val="auto"/>
          <w:sz w:val="24"/>
          <w:szCs w:val="24"/>
          <w:lang w:val="sq-AL"/>
        </w:rPr>
        <w:t>Tuz, _______.202</w:t>
      </w:r>
      <w:r w:rsidR="00130FAB" w:rsidRPr="00552569">
        <w:rPr>
          <w:rFonts w:ascii="Garamond" w:hAnsi="Garamond"/>
          <w:color w:val="auto"/>
          <w:sz w:val="24"/>
          <w:szCs w:val="24"/>
          <w:lang w:val="sq-AL"/>
        </w:rPr>
        <w:t>2</w:t>
      </w:r>
      <w:r w:rsidRPr="00552569">
        <w:rPr>
          <w:rFonts w:ascii="Garamond" w:hAnsi="Garamond"/>
          <w:color w:val="auto"/>
          <w:sz w:val="24"/>
          <w:szCs w:val="24"/>
          <w:lang w:val="sq-AL"/>
        </w:rPr>
        <w:t>.</w:t>
      </w:r>
    </w:p>
    <w:p w14:paraId="405683EA" w14:textId="77777777" w:rsidR="00986E3C" w:rsidRPr="00552569" w:rsidRDefault="00986E3C" w:rsidP="00D9166C">
      <w:pPr>
        <w:pStyle w:val="NoSpacing"/>
        <w:rPr>
          <w:rFonts w:ascii="Garamond" w:hAnsi="Garamond"/>
          <w:b/>
          <w:bCs/>
          <w:sz w:val="24"/>
          <w:szCs w:val="24"/>
          <w:lang w:val="sq-AL"/>
        </w:rPr>
      </w:pPr>
    </w:p>
    <w:p w14:paraId="032FD22D" w14:textId="77777777" w:rsidR="00660AED" w:rsidRPr="00552569" w:rsidRDefault="00660AED" w:rsidP="002A0C52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552569">
        <w:rPr>
          <w:rFonts w:ascii="Garamond" w:hAnsi="Garamond"/>
          <w:b/>
          <w:bCs/>
          <w:sz w:val="24"/>
          <w:szCs w:val="24"/>
          <w:lang w:val="sq-AL"/>
        </w:rPr>
        <w:t>KUVENDI I KOMUNËS SË TUZIT</w:t>
      </w:r>
    </w:p>
    <w:p w14:paraId="386B0E34" w14:textId="14354E2F" w:rsidR="00CC5B14" w:rsidRPr="00552569" w:rsidRDefault="00660AED" w:rsidP="002A0C52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552569">
        <w:rPr>
          <w:rFonts w:ascii="Garamond" w:hAnsi="Garamond"/>
          <w:b/>
          <w:bCs/>
          <w:sz w:val="24"/>
          <w:szCs w:val="24"/>
          <w:lang w:val="sq-AL"/>
        </w:rPr>
        <w:t>KRYETARI</w:t>
      </w:r>
      <w:r w:rsidR="00CC5B14" w:rsidRPr="00552569">
        <w:rPr>
          <w:rFonts w:ascii="Garamond" w:hAnsi="Garamond"/>
          <w:b/>
          <w:bCs/>
          <w:sz w:val="24"/>
          <w:szCs w:val="24"/>
          <w:lang w:val="sq-AL"/>
        </w:rPr>
        <w:t>,</w:t>
      </w:r>
    </w:p>
    <w:p w14:paraId="7E0CAAC4" w14:textId="77777777" w:rsidR="00CC5B14" w:rsidRPr="00552569" w:rsidRDefault="00CC5B14" w:rsidP="002A0C52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552569">
        <w:rPr>
          <w:rFonts w:ascii="Garamond" w:hAnsi="Garamond"/>
          <w:b/>
          <w:bCs/>
          <w:sz w:val="24"/>
          <w:szCs w:val="24"/>
          <w:lang w:val="sq-AL"/>
        </w:rPr>
        <w:t>Fadil Kajoshaj</w:t>
      </w:r>
    </w:p>
    <w:p w14:paraId="787736B1" w14:textId="77777777" w:rsidR="008654A8" w:rsidRDefault="008654A8" w:rsidP="007076EF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</w:p>
    <w:p w14:paraId="4F2D36A9" w14:textId="2389CC81" w:rsidR="00CC5B14" w:rsidRPr="00552569" w:rsidRDefault="00660AED" w:rsidP="007076EF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  <w:r w:rsidRPr="00552569">
        <w:rPr>
          <w:rFonts w:ascii="Garamond" w:hAnsi="Garamond"/>
          <w:b/>
          <w:bCs/>
          <w:color w:val="auto"/>
          <w:sz w:val="24"/>
          <w:szCs w:val="24"/>
          <w:lang w:val="sq-AL"/>
        </w:rPr>
        <w:lastRenderedPageBreak/>
        <w:t xml:space="preserve">A R S Y E T I M </w:t>
      </w:r>
    </w:p>
    <w:p w14:paraId="1496CD42" w14:textId="77777777" w:rsidR="00CC5B14" w:rsidRPr="00552569" w:rsidRDefault="00CC5B14" w:rsidP="007F5DCA">
      <w:pPr>
        <w:pStyle w:val="NoSpacing"/>
        <w:rPr>
          <w:rFonts w:ascii="Garamond" w:hAnsi="Garamond"/>
          <w:color w:val="auto"/>
          <w:sz w:val="24"/>
          <w:szCs w:val="24"/>
          <w:lang w:val="sq-AL"/>
        </w:rPr>
      </w:pPr>
    </w:p>
    <w:p w14:paraId="784D2AF9" w14:textId="5DFA98AE" w:rsidR="00CC5B14" w:rsidRPr="00552569" w:rsidRDefault="00660AED" w:rsidP="007F5DCA">
      <w:pPr>
        <w:pStyle w:val="NoSpacing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  <w:r w:rsidRPr="00552569">
        <w:rPr>
          <w:rFonts w:ascii="Garamond" w:hAnsi="Garamond"/>
          <w:b/>
          <w:bCs/>
          <w:color w:val="auto"/>
          <w:sz w:val="24"/>
          <w:szCs w:val="24"/>
          <w:lang w:val="sq-AL"/>
        </w:rPr>
        <w:t xml:space="preserve">BAZA LIGJORE </w:t>
      </w:r>
    </w:p>
    <w:p w14:paraId="43769608" w14:textId="77777777" w:rsidR="00CC5B14" w:rsidRPr="00552569" w:rsidRDefault="00CC5B14" w:rsidP="007F5DCA">
      <w:pPr>
        <w:pStyle w:val="NoSpacing"/>
        <w:rPr>
          <w:rFonts w:ascii="Garamond" w:hAnsi="Garamond"/>
          <w:color w:val="auto"/>
          <w:sz w:val="24"/>
          <w:szCs w:val="24"/>
          <w:lang w:val="sq-AL"/>
        </w:rPr>
      </w:pPr>
    </w:p>
    <w:p w14:paraId="77CB05AC" w14:textId="77777777" w:rsidR="00660AED" w:rsidRPr="00552569" w:rsidRDefault="00660AED" w:rsidP="00411D72">
      <w:pPr>
        <w:pStyle w:val="NoSpacing"/>
        <w:jc w:val="both"/>
        <w:rPr>
          <w:rFonts w:ascii="Garamond" w:hAnsi="Garamond"/>
          <w:color w:val="auto"/>
          <w:sz w:val="24"/>
          <w:szCs w:val="24"/>
          <w:lang w:val="sq-AL"/>
        </w:rPr>
      </w:pPr>
      <w:r w:rsidRPr="00552569">
        <w:rPr>
          <w:rFonts w:ascii="Garamond" w:hAnsi="Garamond"/>
          <w:color w:val="auto"/>
          <w:sz w:val="24"/>
          <w:szCs w:val="24"/>
          <w:lang w:val="sq-AL"/>
        </w:rPr>
        <w:t>Neni 38 paragrafi 1 pika 2 e Ligjit për Vetëqeverisjen Lokale përcakton se Kuvendi sjellë rregullore dhe akte të tjera të përgjithshme, ndërsa neni 25 paragrafi 1 pika 12 e Statutit të Komunës së Tuzit përcakton se Komuna e Tuzit kryen punë të tjera në përputhje me nevojat dhe interesat e Komunës së Tuzit.</w:t>
      </w:r>
    </w:p>
    <w:p w14:paraId="63E8D188" w14:textId="77777777" w:rsidR="00660AED" w:rsidRPr="00552569" w:rsidRDefault="00660AED" w:rsidP="007F5DCA">
      <w:pPr>
        <w:pStyle w:val="NoSpacing"/>
        <w:rPr>
          <w:rFonts w:ascii="Garamond" w:hAnsi="Garamond"/>
          <w:color w:val="auto"/>
          <w:sz w:val="24"/>
          <w:szCs w:val="24"/>
          <w:lang w:val="sq-AL"/>
        </w:rPr>
      </w:pPr>
    </w:p>
    <w:p w14:paraId="2BC73A07" w14:textId="42A58B96" w:rsidR="00CC5B14" w:rsidRPr="00552569" w:rsidRDefault="00660AED" w:rsidP="007F5DCA">
      <w:pPr>
        <w:pStyle w:val="NoSpacing"/>
        <w:rPr>
          <w:rFonts w:ascii="Garamond" w:hAnsi="Garamond"/>
          <w:b/>
          <w:sz w:val="24"/>
          <w:szCs w:val="24"/>
          <w:lang w:val="sq-AL"/>
        </w:rPr>
      </w:pPr>
      <w:r w:rsidRPr="00552569">
        <w:rPr>
          <w:rFonts w:ascii="Garamond" w:hAnsi="Garamond"/>
          <w:b/>
          <w:sz w:val="24"/>
          <w:szCs w:val="24"/>
          <w:lang w:val="sq-AL"/>
        </w:rPr>
        <w:t xml:space="preserve">ARSYET PËR SJELLJEN E KËTIJ VENDIMI </w:t>
      </w:r>
    </w:p>
    <w:p w14:paraId="1509E55A" w14:textId="77777777" w:rsidR="007076EF" w:rsidRPr="00552569" w:rsidRDefault="007076EF" w:rsidP="007F5DCA">
      <w:pPr>
        <w:pStyle w:val="NoSpacing"/>
        <w:rPr>
          <w:rFonts w:ascii="Garamond" w:hAnsi="Garamond"/>
          <w:b/>
          <w:sz w:val="24"/>
          <w:szCs w:val="24"/>
          <w:lang w:val="sq-AL"/>
        </w:rPr>
      </w:pPr>
    </w:p>
    <w:p w14:paraId="2A11D4FB" w14:textId="3DBAC343" w:rsidR="00CC5B14" w:rsidRPr="00552569" w:rsidRDefault="00660AED" w:rsidP="00411D72">
      <w:pPr>
        <w:pStyle w:val="NoSpacing"/>
        <w:jc w:val="both"/>
        <w:rPr>
          <w:rFonts w:ascii="Garamond" w:hAnsi="Garamond"/>
          <w:color w:val="auto"/>
          <w:sz w:val="24"/>
          <w:szCs w:val="24"/>
          <w:lang w:val="sq-AL"/>
        </w:rPr>
      </w:pPr>
      <w:r w:rsidRPr="00552569">
        <w:rPr>
          <w:rFonts w:ascii="Garamond" w:hAnsi="Garamond"/>
          <w:sz w:val="24"/>
          <w:szCs w:val="24"/>
          <w:lang w:val="sq-AL"/>
        </w:rPr>
        <w:t>Për të zbutur dhe minimizuar efektet negative financiare të shkaktuara nga pandemia e COVID 19, për të lehtësuar jetën e qytetarëve dhe për të ndihmuar prodhuesit bujqësorë në komunën e Tuzit, dhe duke qenë se gjendja në tregun e bujqësisë ende nuk është stabilizuar, e pamë të nevojshme që të përsëriten masat edhe për këtë vit.</w:t>
      </w:r>
    </w:p>
    <w:p w14:paraId="09247D80" w14:textId="77777777" w:rsidR="00CC5B14" w:rsidRPr="00552569" w:rsidRDefault="00CC5B14" w:rsidP="007F5DCA">
      <w:pPr>
        <w:pStyle w:val="NoSpacing"/>
        <w:rPr>
          <w:rFonts w:ascii="Garamond" w:hAnsi="Garamond"/>
          <w:color w:val="auto"/>
          <w:sz w:val="24"/>
          <w:szCs w:val="24"/>
          <w:lang w:val="sq-AL"/>
        </w:rPr>
      </w:pPr>
    </w:p>
    <w:p w14:paraId="57EF4295" w14:textId="77777777" w:rsidR="0047089B" w:rsidRPr="00552569" w:rsidRDefault="0047089B" w:rsidP="007F5DCA">
      <w:pPr>
        <w:pStyle w:val="NoSpacing"/>
        <w:rPr>
          <w:rFonts w:ascii="Garamond" w:hAnsi="Garamond"/>
          <w:sz w:val="24"/>
          <w:szCs w:val="24"/>
          <w:lang w:val="sq-AL"/>
        </w:rPr>
      </w:pPr>
    </w:p>
    <w:sectPr w:rsidR="0047089B" w:rsidRPr="00552569" w:rsidSect="002A0C52">
      <w:pgSz w:w="12240" w:h="15840"/>
      <w:pgMar w:top="144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84091F"/>
    <w:multiLevelType w:val="hybridMultilevel"/>
    <w:tmpl w:val="2C262B72"/>
    <w:lvl w:ilvl="0" w:tplc="68A643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F913B87"/>
    <w:multiLevelType w:val="hybridMultilevel"/>
    <w:tmpl w:val="C262CA14"/>
    <w:lvl w:ilvl="0" w:tplc="67FA63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9926F39"/>
    <w:multiLevelType w:val="hybridMultilevel"/>
    <w:tmpl w:val="7D7EEF2E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893AF0"/>
    <w:multiLevelType w:val="hybridMultilevel"/>
    <w:tmpl w:val="7E7E309E"/>
    <w:lvl w:ilvl="0" w:tplc="0C090011">
      <w:start w:val="1"/>
      <w:numFmt w:val="decimal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5343BB"/>
    <w:multiLevelType w:val="hybridMultilevel"/>
    <w:tmpl w:val="1C9C14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5126E7"/>
    <w:multiLevelType w:val="hybridMultilevel"/>
    <w:tmpl w:val="425ACAF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6" w15:restartNumberingAfterBreak="0">
    <w:nsid w:val="5A595E19"/>
    <w:multiLevelType w:val="hybridMultilevel"/>
    <w:tmpl w:val="655A8A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104E4A"/>
    <w:multiLevelType w:val="hybridMultilevel"/>
    <w:tmpl w:val="6DB8AE4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1E5BD6"/>
    <w:multiLevelType w:val="hybridMultilevel"/>
    <w:tmpl w:val="E19A4EA0"/>
    <w:lvl w:ilvl="0" w:tplc="BD66992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FF5426"/>
    <w:multiLevelType w:val="hybridMultilevel"/>
    <w:tmpl w:val="087E4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65ED7A8B"/>
    <w:multiLevelType w:val="hybridMultilevel"/>
    <w:tmpl w:val="4E34858C"/>
    <w:lvl w:ilvl="0" w:tplc="DBE68070">
      <w:start w:val="1"/>
      <w:numFmt w:val="decimal"/>
      <w:lvlText w:val="%1)"/>
      <w:lvlJc w:val="left"/>
      <w:pPr>
        <w:ind w:left="1350" w:hanging="360"/>
      </w:pPr>
      <w:rPr>
        <w:rFonts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1" w15:restartNumberingAfterBreak="0">
    <w:nsid w:val="6F0F72C5"/>
    <w:multiLevelType w:val="hybridMultilevel"/>
    <w:tmpl w:val="AC4A3F0A"/>
    <w:lvl w:ilvl="0" w:tplc="CD4A0E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11"/>
  </w:num>
  <w:num w:numId="3">
    <w:abstractNumId w:val="0"/>
  </w:num>
  <w:num w:numId="4">
    <w:abstractNumId w:val="9"/>
  </w:num>
  <w:num w:numId="5">
    <w:abstractNumId w:val="2"/>
  </w:num>
  <w:num w:numId="6">
    <w:abstractNumId w:val="7"/>
  </w:num>
  <w:num w:numId="7">
    <w:abstractNumId w:val="8"/>
  </w:num>
  <w:num w:numId="8">
    <w:abstractNumId w:val="4"/>
  </w:num>
  <w:num w:numId="9">
    <w:abstractNumId w:val="5"/>
  </w:num>
  <w:num w:numId="10">
    <w:abstractNumId w:val="10"/>
  </w:num>
  <w:num w:numId="11">
    <w:abstractNumId w:val="3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657"/>
    <w:rsid w:val="000028B8"/>
    <w:rsid w:val="000127A0"/>
    <w:rsid w:val="0004158A"/>
    <w:rsid w:val="00051748"/>
    <w:rsid w:val="00062ED7"/>
    <w:rsid w:val="000843CD"/>
    <w:rsid w:val="00094C98"/>
    <w:rsid w:val="000A73E7"/>
    <w:rsid w:val="000C11C7"/>
    <w:rsid w:val="000D59C5"/>
    <w:rsid w:val="0012256F"/>
    <w:rsid w:val="00130FAB"/>
    <w:rsid w:val="00134E3D"/>
    <w:rsid w:val="001354F5"/>
    <w:rsid w:val="00146397"/>
    <w:rsid w:val="00165405"/>
    <w:rsid w:val="001C7F4C"/>
    <w:rsid w:val="0021217F"/>
    <w:rsid w:val="00234657"/>
    <w:rsid w:val="00245D8A"/>
    <w:rsid w:val="002651D3"/>
    <w:rsid w:val="00267D44"/>
    <w:rsid w:val="00277F8C"/>
    <w:rsid w:val="002956F5"/>
    <w:rsid w:val="002A0C52"/>
    <w:rsid w:val="002D4623"/>
    <w:rsid w:val="00307534"/>
    <w:rsid w:val="00317C7B"/>
    <w:rsid w:val="00334300"/>
    <w:rsid w:val="003804E1"/>
    <w:rsid w:val="00390825"/>
    <w:rsid w:val="004002C6"/>
    <w:rsid w:val="00411D72"/>
    <w:rsid w:val="00417D2B"/>
    <w:rsid w:val="0042363C"/>
    <w:rsid w:val="0047089B"/>
    <w:rsid w:val="00472BF9"/>
    <w:rsid w:val="004838E9"/>
    <w:rsid w:val="00490AE8"/>
    <w:rsid w:val="00495BE3"/>
    <w:rsid w:val="0049730B"/>
    <w:rsid w:val="004E3A8B"/>
    <w:rsid w:val="004F101B"/>
    <w:rsid w:val="005234C9"/>
    <w:rsid w:val="005363D7"/>
    <w:rsid w:val="0054029C"/>
    <w:rsid w:val="00552569"/>
    <w:rsid w:val="00564D20"/>
    <w:rsid w:val="0057544D"/>
    <w:rsid w:val="005943C0"/>
    <w:rsid w:val="005D7A0A"/>
    <w:rsid w:val="005E32DD"/>
    <w:rsid w:val="005E74B5"/>
    <w:rsid w:val="0061371A"/>
    <w:rsid w:val="00613F56"/>
    <w:rsid w:val="00623C2A"/>
    <w:rsid w:val="006322DC"/>
    <w:rsid w:val="00651E97"/>
    <w:rsid w:val="00660AED"/>
    <w:rsid w:val="00675941"/>
    <w:rsid w:val="0068435E"/>
    <w:rsid w:val="006A3DD5"/>
    <w:rsid w:val="006B0297"/>
    <w:rsid w:val="006F5F86"/>
    <w:rsid w:val="007076EF"/>
    <w:rsid w:val="007238D3"/>
    <w:rsid w:val="007F08CC"/>
    <w:rsid w:val="007F5DCA"/>
    <w:rsid w:val="00801CC4"/>
    <w:rsid w:val="0080710E"/>
    <w:rsid w:val="008130CC"/>
    <w:rsid w:val="00814923"/>
    <w:rsid w:val="0082002F"/>
    <w:rsid w:val="00821AA1"/>
    <w:rsid w:val="00836BBC"/>
    <w:rsid w:val="008654A8"/>
    <w:rsid w:val="0089730C"/>
    <w:rsid w:val="008D07A1"/>
    <w:rsid w:val="008F37BE"/>
    <w:rsid w:val="00924F62"/>
    <w:rsid w:val="00972A53"/>
    <w:rsid w:val="00983D11"/>
    <w:rsid w:val="00986E3C"/>
    <w:rsid w:val="00992644"/>
    <w:rsid w:val="009F79E2"/>
    <w:rsid w:val="00A37518"/>
    <w:rsid w:val="00A406F0"/>
    <w:rsid w:val="00A422F6"/>
    <w:rsid w:val="00A62F37"/>
    <w:rsid w:val="00A92F2E"/>
    <w:rsid w:val="00B02132"/>
    <w:rsid w:val="00B16186"/>
    <w:rsid w:val="00B67B34"/>
    <w:rsid w:val="00B86826"/>
    <w:rsid w:val="00BC424A"/>
    <w:rsid w:val="00BE4539"/>
    <w:rsid w:val="00BF5DB8"/>
    <w:rsid w:val="00BF766B"/>
    <w:rsid w:val="00C11001"/>
    <w:rsid w:val="00C516E2"/>
    <w:rsid w:val="00C51D3C"/>
    <w:rsid w:val="00C62CAA"/>
    <w:rsid w:val="00C66D6A"/>
    <w:rsid w:val="00CA4E07"/>
    <w:rsid w:val="00CB3CC9"/>
    <w:rsid w:val="00CB62D4"/>
    <w:rsid w:val="00CC33BB"/>
    <w:rsid w:val="00CC5B14"/>
    <w:rsid w:val="00CD7255"/>
    <w:rsid w:val="00D119DB"/>
    <w:rsid w:val="00D25FC9"/>
    <w:rsid w:val="00D51D49"/>
    <w:rsid w:val="00D9166C"/>
    <w:rsid w:val="00D95B09"/>
    <w:rsid w:val="00DB30AA"/>
    <w:rsid w:val="00DC19AB"/>
    <w:rsid w:val="00DF553F"/>
    <w:rsid w:val="00E14D1D"/>
    <w:rsid w:val="00E62F1F"/>
    <w:rsid w:val="00EA056E"/>
    <w:rsid w:val="00F26B0D"/>
    <w:rsid w:val="00F54615"/>
    <w:rsid w:val="00F549E1"/>
    <w:rsid w:val="00F6277C"/>
    <w:rsid w:val="00F64600"/>
    <w:rsid w:val="00F7758B"/>
    <w:rsid w:val="00FA6215"/>
    <w:rsid w:val="00FD3183"/>
    <w:rsid w:val="00FD33B6"/>
    <w:rsid w:val="00FD6FDA"/>
    <w:rsid w:val="00FE1929"/>
    <w:rsid w:val="00FE7590"/>
    <w:rsid w:val="00FE7647"/>
    <w:rsid w:val="00FF2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C8A969"/>
  <w15:docId w15:val="{F103D5E1-AD64-40E2-A0C2-8BD5624C2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5B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4657"/>
    <w:pPr>
      <w:ind w:left="720"/>
      <w:contextualSpacing/>
    </w:pPr>
  </w:style>
  <w:style w:type="paragraph" w:styleId="NoSpacing">
    <w:name w:val="No Spacing"/>
    <w:uiPriority w:val="1"/>
    <w:qFormat/>
    <w:rsid w:val="0047089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N03Y">
    <w:name w:val="N03Y"/>
    <w:basedOn w:val="Normal"/>
    <w:uiPriority w:val="99"/>
    <w:rsid w:val="0047089B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customStyle="1" w:styleId="1tekst">
    <w:name w:val="_1tekst"/>
    <w:basedOn w:val="Normal"/>
    <w:rsid w:val="005234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7D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7D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507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Ilir</dc:creator>
  <cp:lastModifiedBy>Semina Dresaj</cp:lastModifiedBy>
  <cp:revision>2</cp:revision>
  <cp:lastPrinted>2022-04-27T12:59:00Z</cp:lastPrinted>
  <dcterms:created xsi:type="dcterms:W3CDTF">2022-04-29T10:53:00Z</dcterms:created>
  <dcterms:modified xsi:type="dcterms:W3CDTF">2022-04-29T10:53:00Z</dcterms:modified>
</cp:coreProperties>
</file>