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FD84" w14:textId="64EF2EF9" w:rsidR="00CF6D38" w:rsidRDefault="00CF6D38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6E9F61A" wp14:editId="27E93565">
            <wp:simplePos x="0" y="0"/>
            <wp:positionH relativeFrom="page">
              <wp:align>right</wp:align>
            </wp:positionH>
            <wp:positionV relativeFrom="margin">
              <wp:posOffset>-981075</wp:posOffset>
            </wp:positionV>
            <wp:extent cx="7772400" cy="10188575"/>
            <wp:effectExtent l="0" t="0" r="0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188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12152510" w14:textId="1BECB62A" w:rsidR="004A0252" w:rsidRPr="004A0252" w:rsidRDefault="00B21AC0" w:rsidP="004A025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4A0252">
        <w:rPr>
          <w:rFonts w:ascii="Garamond" w:hAnsi="Garamond"/>
          <w:sz w:val="28"/>
          <w:szCs w:val="28"/>
        </w:rPr>
        <w:lastRenderedPageBreak/>
        <w:t xml:space="preserve">Na </w:t>
      </w:r>
      <w:proofErr w:type="spellStart"/>
      <w:r w:rsidRPr="004A0252">
        <w:rPr>
          <w:rFonts w:ascii="Garamond" w:hAnsi="Garamond"/>
          <w:sz w:val="28"/>
          <w:szCs w:val="28"/>
        </w:rPr>
        <w:t>osnovu</w:t>
      </w:r>
      <w:proofErr w:type="spellEnd"/>
      <w:r w:rsidRPr="004A0252">
        <w:rPr>
          <w:rFonts w:ascii="Garamond" w:hAnsi="Garamond"/>
          <w:sz w:val="28"/>
          <w:szCs w:val="28"/>
        </w:rPr>
        <w:t xml:space="preserve"> </w:t>
      </w:r>
      <w:proofErr w:type="spellStart"/>
      <w:r w:rsidRPr="004A0252">
        <w:rPr>
          <w:rFonts w:ascii="Garamond" w:hAnsi="Garamond"/>
          <w:sz w:val="28"/>
          <w:szCs w:val="28"/>
        </w:rPr>
        <w:t>člana</w:t>
      </w:r>
      <w:proofErr w:type="spellEnd"/>
      <w:r w:rsidRPr="004A0252">
        <w:rPr>
          <w:rFonts w:ascii="Garamond" w:hAnsi="Garamond"/>
          <w:sz w:val="28"/>
          <w:szCs w:val="28"/>
        </w:rPr>
        <w:t xml:space="preserve"> </w:t>
      </w:r>
      <w:r w:rsidR="00076FEA" w:rsidRPr="004A0252">
        <w:rPr>
          <w:rFonts w:ascii="Garamond" w:hAnsi="Garamond"/>
          <w:sz w:val="28"/>
          <w:szCs w:val="28"/>
        </w:rPr>
        <w:t xml:space="preserve">38 </w:t>
      </w:r>
      <w:proofErr w:type="spellStart"/>
      <w:r w:rsidR="00076FEA" w:rsidRPr="004A0252">
        <w:rPr>
          <w:rFonts w:ascii="Garamond" w:hAnsi="Garamond"/>
          <w:sz w:val="28"/>
          <w:szCs w:val="28"/>
        </w:rPr>
        <w:t>stav</w:t>
      </w:r>
      <w:proofErr w:type="spellEnd"/>
      <w:r w:rsidR="008D0B3E">
        <w:rPr>
          <w:rFonts w:ascii="Garamond" w:hAnsi="Garamond"/>
          <w:sz w:val="28"/>
          <w:szCs w:val="28"/>
        </w:rPr>
        <w:t xml:space="preserve"> </w:t>
      </w:r>
      <w:r w:rsidR="00076FEA" w:rsidRPr="004A0252">
        <w:rPr>
          <w:rFonts w:ascii="Garamond" w:hAnsi="Garamond"/>
          <w:sz w:val="28"/>
          <w:szCs w:val="28"/>
        </w:rPr>
        <w:t xml:space="preserve">1 </w:t>
      </w:r>
      <w:proofErr w:type="spellStart"/>
      <w:r w:rsidR="00076FEA" w:rsidRPr="004A0252">
        <w:rPr>
          <w:rFonts w:ascii="Garamond" w:hAnsi="Garamond"/>
          <w:sz w:val="28"/>
          <w:szCs w:val="28"/>
        </w:rPr>
        <w:t>tačka</w:t>
      </w:r>
      <w:proofErr w:type="spellEnd"/>
      <w:r w:rsidR="00076FEA" w:rsidRPr="004A0252">
        <w:rPr>
          <w:rFonts w:ascii="Garamond" w:hAnsi="Garamond"/>
          <w:sz w:val="28"/>
          <w:szCs w:val="28"/>
        </w:rPr>
        <w:t xml:space="preserve"> 2</w:t>
      </w:r>
      <w:r w:rsidRPr="004A0252">
        <w:rPr>
          <w:rFonts w:ascii="Garamond" w:hAnsi="Garamond"/>
          <w:sz w:val="28"/>
          <w:szCs w:val="28"/>
        </w:rPr>
        <w:t xml:space="preserve"> </w:t>
      </w:r>
      <w:r w:rsidRPr="004A0252">
        <w:rPr>
          <w:rFonts w:ascii="Garamond" w:hAnsi="Garamond"/>
          <w:sz w:val="28"/>
          <w:szCs w:val="28"/>
          <w:lang w:val="sr-Latn-ME"/>
        </w:rPr>
        <w:t>Zakona o lokalnoj samoupravi (</w:t>
      </w:r>
      <w:r w:rsidR="00711008" w:rsidRPr="004A0252">
        <w:rPr>
          <w:rFonts w:ascii="Garamond" w:hAnsi="Garamond"/>
          <w:sz w:val="28"/>
          <w:szCs w:val="28"/>
          <w:lang w:val="sr-Latn-ME"/>
        </w:rPr>
        <w:t>„</w:t>
      </w:r>
      <w:r w:rsidRPr="004A0252">
        <w:rPr>
          <w:rFonts w:ascii="Garamond" w:hAnsi="Garamond"/>
          <w:sz w:val="28"/>
          <w:szCs w:val="28"/>
          <w:lang w:val="sr-Latn-ME"/>
        </w:rPr>
        <w:t>Sl</w:t>
      </w:r>
      <w:r w:rsidR="00711008" w:rsidRPr="004A0252">
        <w:rPr>
          <w:rFonts w:ascii="Garamond" w:hAnsi="Garamond"/>
          <w:sz w:val="28"/>
          <w:szCs w:val="28"/>
          <w:lang w:val="sr-Latn-ME"/>
        </w:rPr>
        <w:t xml:space="preserve">užbeni </w:t>
      </w:r>
      <w:r w:rsidRPr="004A0252">
        <w:rPr>
          <w:rFonts w:ascii="Garamond" w:hAnsi="Garamond"/>
          <w:sz w:val="28"/>
          <w:szCs w:val="28"/>
          <w:lang w:val="sr-Latn-ME"/>
        </w:rPr>
        <w:t>list C</w:t>
      </w:r>
      <w:r w:rsidR="004A0252" w:rsidRPr="004A0252">
        <w:rPr>
          <w:rFonts w:ascii="Garamond" w:hAnsi="Garamond"/>
          <w:sz w:val="28"/>
          <w:szCs w:val="28"/>
          <w:lang w:val="sr-Latn-ME"/>
        </w:rPr>
        <w:t xml:space="preserve">rne </w:t>
      </w:r>
      <w:r w:rsidRPr="004A0252">
        <w:rPr>
          <w:rFonts w:ascii="Garamond" w:hAnsi="Garamond"/>
          <w:sz w:val="28"/>
          <w:szCs w:val="28"/>
          <w:lang w:val="sr-Latn-ME"/>
        </w:rPr>
        <w:t>G</w:t>
      </w:r>
      <w:r w:rsidR="004A0252" w:rsidRPr="004A0252">
        <w:rPr>
          <w:rFonts w:ascii="Garamond" w:hAnsi="Garamond"/>
          <w:sz w:val="28"/>
          <w:szCs w:val="28"/>
          <w:lang w:val="sr-Latn-ME"/>
        </w:rPr>
        <w:t>ore</w:t>
      </w:r>
      <w:r w:rsidR="00711008" w:rsidRPr="004A0252">
        <w:rPr>
          <w:rFonts w:ascii="Garamond" w:hAnsi="Garamond"/>
          <w:sz w:val="28"/>
          <w:szCs w:val="28"/>
          <w:lang w:val="sr-Latn-ME"/>
        </w:rPr>
        <w:t>”</w:t>
      </w:r>
      <w:r w:rsidRPr="004A0252">
        <w:rPr>
          <w:rFonts w:ascii="Garamond" w:hAnsi="Garamond"/>
          <w:sz w:val="28"/>
          <w:szCs w:val="28"/>
          <w:lang w:val="sr-Latn-ME"/>
        </w:rPr>
        <w:t>, broj 02/18, 34/19, 38/20),</w:t>
      </w:r>
      <w:r w:rsidR="00A1547A" w:rsidRPr="004A0252">
        <w:rPr>
          <w:rFonts w:ascii="Garamond" w:hAnsi="Garamond"/>
          <w:sz w:val="28"/>
          <w:szCs w:val="28"/>
          <w:lang w:val="sr-Latn-ME"/>
        </w:rPr>
        <w:t xml:space="preserve"> </w:t>
      </w:r>
      <w:r w:rsidR="00FB45DE" w:rsidRPr="004A0252">
        <w:rPr>
          <w:rFonts w:ascii="Garamond" w:hAnsi="Garamond"/>
          <w:sz w:val="28"/>
          <w:szCs w:val="28"/>
          <w:lang w:val="sr-Latn-ME"/>
        </w:rPr>
        <w:t xml:space="preserve">člana </w:t>
      </w:r>
      <w:r w:rsidR="001C6B58" w:rsidRPr="004A0252">
        <w:rPr>
          <w:rFonts w:ascii="Garamond" w:hAnsi="Garamond"/>
          <w:sz w:val="28"/>
          <w:szCs w:val="28"/>
          <w:lang w:val="sr-Latn-ME"/>
        </w:rPr>
        <w:t>28</w:t>
      </w:r>
      <w:r w:rsidR="00FB45DE" w:rsidRPr="004A0252">
        <w:rPr>
          <w:rFonts w:ascii="Garamond" w:hAnsi="Garamond"/>
          <w:sz w:val="28"/>
          <w:szCs w:val="28"/>
          <w:lang w:val="sr-Latn-ME"/>
        </w:rPr>
        <w:t xml:space="preserve"> Statuta JU KIC „Malesija</w:t>
      </w:r>
      <w:r w:rsidR="00F654CC" w:rsidRPr="004A0252">
        <w:rPr>
          <w:rFonts w:ascii="Garamond" w:hAnsi="Garamond"/>
          <w:sz w:val="28"/>
          <w:szCs w:val="28"/>
          <w:lang w:val="sr-Latn-ME"/>
        </w:rPr>
        <w:t>”</w:t>
      </w:r>
      <w:r w:rsidR="00076FEA" w:rsidRPr="004A0252">
        <w:rPr>
          <w:rFonts w:ascii="Garamond" w:hAnsi="Garamond"/>
          <w:sz w:val="28"/>
          <w:szCs w:val="28"/>
          <w:lang w:val="sr-Latn-ME"/>
        </w:rPr>
        <w:t xml:space="preserve"> (br. </w:t>
      </w:r>
      <w:r w:rsidR="00076FEA" w:rsidRPr="004A0252">
        <w:rPr>
          <w:rFonts w:ascii="Garamond" w:hAnsi="Garamond"/>
          <w:sz w:val="28"/>
          <w:szCs w:val="28"/>
        </w:rPr>
        <w:t>02-11/22</w:t>
      </w:r>
      <w:r w:rsidR="00076FEA" w:rsidRPr="004A0252">
        <w:rPr>
          <w:rFonts w:ascii="Garamond" w:hAnsi="Garamond"/>
          <w:sz w:val="28"/>
          <w:szCs w:val="28"/>
          <w:lang w:val="sr-Latn-ME"/>
        </w:rPr>
        <w:t xml:space="preserve">), </w:t>
      </w:r>
      <w:r w:rsidR="004A0252" w:rsidRPr="004A0252">
        <w:rPr>
          <w:rFonts w:ascii="Garamond" w:hAnsi="Garamond" w:cs="Times New Roman"/>
          <w:sz w:val="28"/>
          <w:szCs w:val="28"/>
          <w:lang w:val="sr-Latn-BA"/>
        </w:rPr>
        <w:t>na sjednici Skupštine opštine Tuzi održanoj _____.2022. godine, donijeta je</w:t>
      </w:r>
    </w:p>
    <w:p w14:paraId="503B9155" w14:textId="77777777" w:rsidR="004A0252" w:rsidRPr="004A0252" w:rsidRDefault="004A0252" w:rsidP="004A025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A503A0A" w14:textId="18433E67" w:rsidR="00B21AC0" w:rsidRPr="004A0252" w:rsidRDefault="00B21AC0" w:rsidP="0037283D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7CC7B6B1" w14:textId="4935802C" w:rsidR="00B21AC0" w:rsidRPr="004A0252" w:rsidRDefault="00B21AC0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2482EE14" w14:textId="77777777" w:rsidR="00D948D8" w:rsidRPr="004A0252" w:rsidRDefault="00D948D8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094F88D7" w14:textId="2AB220D2" w:rsidR="00B21AC0" w:rsidRPr="004A0252" w:rsidRDefault="00B21AC0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A0252">
        <w:rPr>
          <w:rFonts w:ascii="Garamond" w:hAnsi="Garamond"/>
          <w:b/>
          <w:bCs/>
          <w:sz w:val="28"/>
          <w:szCs w:val="28"/>
          <w:lang w:val="sr-Latn-ME"/>
        </w:rPr>
        <w:t>ODLUK</w:t>
      </w:r>
      <w:r w:rsidR="004A0252" w:rsidRPr="004A0252">
        <w:rPr>
          <w:rFonts w:ascii="Garamond" w:hAnsi="Garamond"/>
          <w:b/>
          <w:bCs/>
          <w:sz w:val="28"/>
          <w:szCs w:val="28"/>
          <w:lang w:val="sr-Latn-ME"/>
        </w:rPr>
        <w:t>A</w:t>
      </w:r>
    </w:p>
    <w:p w14:paraId="144F97D1" w14:textId="4CBE5A8F" w:rsidR="00D95818" w:rsidRPr="004A0252" w:rsidRDefault="00FD209D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A0252">
        <w:rPr>
          <w:rFonts w:ascii="Garamond" w:hAnsi="Garamond"/>
          <w:b/>
          <w:bCs/>
          <w:sz w:val="28"/>
          <w:szCs w:val="28"/>
          <w:lang w:val="sr-Latn-ME"/>
        </w:rPr>
        <w:t>o</w:t>
      </w:r>
      <w:r w:rsidR="00D95818" w:rsidRPr="004A0252">
        <w:rPr>
          <w:rFonts w:ascii="Garamond" w:hAnsi="Garamond"/>
          <w:b/>
          <w:bCs/>
          <w:sz w:val="28"/>
          <w:szCs w:val="28"/>
          <w:lang w:val="sr-Latn-ME"/>
        </w:rPr>
        <w:t xml:space="preserve"> davanju saglasnosti na O</w:t>
      </w:r>
      <w:r w:rsidR="00D40444" w:rsidRPr="004A0252">
        <w:rPr>
          <w:rFonts w:ascii="Garamond" w:hAnsi="Garamond"/>
          <w:b/>
          <w:bCs/>
          <w:sz w:val="28"/>
          <w:szCs w:val="28"/>
          <w:lang w:val="sr-Latn-ME"/>
        </w:rPr>
        <w:t>dluku</w:t>
      </w:r>
      <w:r w:rsidR="00D95818" w:rsidRPr="004A0252">
        <w:rPr>
          <w:rFonts w:ascii="Garamond" w:hAnsi="Garamond"/>
          <w:b/>
          <w:bCs/>
          <w:sz w:val="28"/>
          <w:szCs w:val="28"/>
          <w:lang w:val="sr-Latn-ME"/>
        </w:rPr>
        <w:t xml:space="preserve"> Savjeta Javne ustanove </w:t>
      </w:r>
      <w:r w:rsidR="00EC09D0" w:rsidRPr="004A0252">
        <w:rPr>
          <w:rFonts w:ascii="Garamond" w:hAnsi="Garamond"/>
          <w:b/>
          <w:bCs/>
          <w:sz w:val="28"/>
          <w:szCs w:val="28"/>
          <w:lang w:val="sr-Latn-ME"/>
        </w:rPr>
        <w:t>K</w:t>
      </w:r>
      <w:r w:rsidR="00D95818" w:rsidRPr="004A0252">
        <w:rPr>
          <w:rFonts w:ascii="Garamond" w:hAnsi="Garamond"/>
          <w:b/>
          <w:bCs/>
          <w:sz w:val="28"/>
          <w:szCs w:val="28"/>
          <w:lang w:val="sr-Latn-ME"/>
        </w:rPr>
        <w:t xml:space="preserve">ulturno-informativni centar </w:t>
      </w:r>
      <w:r w:rsidR="009B23D2" w:rsidRPr="004A0252">
        <w:rPr>
          <w:rFonts w:ascii="Garamond" w:hAnsi="Garamond"/>
          <w:b/>
          <w:bCs/>
          <w:sz w:val="28"/>
          <w:szCs w:val="28"/>
          <w:lang w:val="sr-Latn-ME"/>
        </w:rPr>
        <w:t xml:space="preserve"> „</w:t>
      </w:r>
      <w:r w:rsidR="00D95818" w:rsidRPr="004A0252">
        <w:rPr>
          <w:rFonts w:ascii="Garamond" w:hAnsi="Garamond"/>
          <w:b/>
          <w:bCs/>
          <w:sz w:val="28"/>
          <w:szCs w:val="28"/>
          <w:lang w:val="sr-Latn-ME"/>
        </w:rPr>
        <w:t>Malesija</w:t>
      </w:r>
      <w:r w:rsidR="00EC09D0" w:rsidRPr="004A0252">
        <w:rPr>
          <w:rFonts w:ascii="Garamond" w:hAnsi="Garamond"/>
          <w:b/>
          <w:bCs/>
          <w:sz w:val="28"/>
          <w:szCs w:val="28"/>
          <w:lang w:val="sr-Latn-ME"/>
        </w:rPr>
        <w:t>”</w:t>
      </w:r>
    </w:p>
    <w:p w14:paraId="1CBBF219" w14:textId="378D1372" w:rsidR="004372D1" w:rsidRPr="004A0252" w:rsidRDefault="004372D1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</w:p>
    <w:p w14:paraId="3A2FC82B" w14:textId="561EF110" w:rsidR="00D948D8" w:rsidRPr="004A0252" w:rsidRDefault="00D948D8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</w:p>
    <w:p w14:paraId="7C12CBAD" w14:textId="781C9605" w:rsidR="00D948D8" w:rsidRPr="004A0252" w:rsidRDefault="00D948D8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</w:p>
    <w:p w14:paraId="1C9CE911" w14:textId="790079A1" w:rsidR="00D40444" w:rsidRPr="004A0252" w:rsidRDefault="004372D1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A0252">
        <w:rPr>
          <w:rFonts w:ascii="Garamond" w:hAnsi="Garamond"/>
          <w:b/>
          <w:bCs/>
          <w:sz w:val="28"/>
          <w:szCs w:val="28"/>
          <w:lang w:val="sr-Latn-ME"/>
        </w:rPr>
        <w:t>Član 1</w:t>
      </w:r>
    </w:p>
    <w:p w14:paraId="33E4EF3D" w14:textId="24227BD6" w:rsidR="00D95818" w:rsidRPr="004A0252" w:rsidRDefault="00D95818" w:rsidP="0037283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4A0252">
        <w:rPr>
          <w:rFonts w:ascii="Garamond" w:hAnsi="Garamond"/>
          <w:sz w:val="28"/>
          <w:szCs w:val="28"/>
          <w:lang w:val="sr-Latn-ME"/>
        </w:rPr>
        <w:t xml:space="preserve">Daje se saglasnost na Odluku Savjeta Javne ustanove </w:t>
      </w:r>
      <w:r w:rsidR="00EC09D0" w:rsidRPr="004A0252">
        <w:rPr>
          <w:rFonts w:ascii="Garamond" w:hAnsi="Garamond"/>
          <w:sz w:val="28"/>
          <w:szCs w:val="28"/>
          <w:lang w:val="sr-Latn-ME"/>
        </w:rPr>
        <w:t>K</w:t>
      </w:r>
      <w:r w:rsidRPr="004A0252">
        <w:rPr>
          <w:rFonts w:ascii="Garamond" w:hAnsi="Garamond"/>
          <w:sz w:val="28"/>
          <w:szCs w:val="28"/>
          <w:lang w:val="sr-Latn-ME"/>
        </w:rPr>
        <w:t xml:space="preserve">ulturno-informativni centar </w:t>
      </w:r>
      <w:r w:rsidR="00063105" w:rsidRPr="004A0252">
        <w:rPr>
          <w:rFonts w:ascii="Garamond" w:hAnsi="Garamond"/>
          <w:sz w:val="28"/>
          <w:szCs w:val="28"/>
          <w:lang w:val="sr-Latn-ME"/>
        </w:rPr>
        <w:t>„</w:t>
      </w:r>
      <w:r w:rsidRPr="004A0252">
        <w:rPr>
          <w:rFonts w:ascii="Garamond" w:hAnsi="Garamond"/>
          <w:sz w:val="28"/>
          <w:szCs w:val="28"/>
          <w:lang w:val="sr-Latn-ME"/>
        </w:rPr>
        <w:t>Malesija</w:t>
      </w:r>
      <w:r w:rsidR="00EC09D0" w:rsidRPr="004A0252">
        <w:rPr>
          <w:rFonts w:ascii="Garamond" w:hAnsi="Garamond"/>
          <w:sz w:val="28"/>
          <w:szCs w:val="28"/>
          <w:lang w:val="sr-Latn-ME"/>
        </w:rPr>
        <w:t>”</w:t>
      </w:r>
      <w:r w:rsidR="00063105" w:rsidRPr="004A0252">
        <w:rPr>
          <w:rFonts w:ascii="Garamond" w:hAnsi="Garamond"/>
          <w:sz w:val="28"/>
          <w:szCs w:val="28"/>
          <w:lang w:val="sr-Latn-ME"/>
        </w:rPr>
        <w:t xml:space="preserve"> </w:t>
      </w:r>
      <w:r w:rsidRPr="004A0252">
        <w:rPr>
          <w:rFonts w:ascii="Garamond" w:hAnsi="Garamond"/>
          <w:sz w:val="28"/>
          <w:szCs w:val="28"/>
          <w:lang w:val="sr-Latn-ME"/>
        </w:rPr>
        <w:t>broj</w:t>
      </w:r>
      <w:r w:rsidR="00D73EC0" w:rsidRPr="004A0252">
        <w:rPr>
          <w:rFonts w:ascii="Garamond" w:hAnsi="Garamond"/>
          <w:sz w:val="28"/>
          <w:szCs w:val="28"/>
          <w:lang w:val="sr-Latn-ME"/>
        </w:rPr>
        <w:t xml:space="preserve"> </w:t>
      </w:r>
      <w:r w:rsidR="00D87243" w:rsidRPr="004A0252">
        <w:rPr>
          <w:rFonts w:ascii="Garamond" w:hAnsi="Garamond"/>
          <w:sz w:val="28"/>
          <w:szCs w:val="28"/>
          <w:lang w:val="sr-Latn-ME"/>
        </w:rPr>
        <w:t>02-148/22 od 14.04.2022.</w:t>
      </w:r>
      <w:r w:rsidR="00D73EC0" w:rsidRPr="004A0252">
        <w:rPr>
          <w:rFonts w:ascii="Garamond" w:hAnsi="Garamond"/>
          <w:sz w:val="28"/>
          <w:szCs w:val="28"/>
          <w:lang w:val="sr-Latn-ME"/>
        </w:rPr>
        <w:t xml:space="preserve"> godine,</w:t>
      </w:r>
      <w:r w:rsidR="004A0252" w:rsidRPr="004A0252">
        <w:rPr>
          <w:rFonts w:ascii="Garamond" w:hAnsi="Garamond"/>
          <w:sz w:val="28"/>
          <w:szCs w:val="28"/>
          <w:lang w:val="sr-Latn-ME"/>
        </w:rPr>
        <w:t xml:space="preserve"> </w:t>
      </w:r>
      <w:r w:rsidRPr="004A0252">
        <w:rPr>
          <w:rFonts w:ascii="Garamond" w:hAnsi="Garamond"/>
          <w:sz w:val="28"/>
          <w:szCs w:val="28"/>
          <w:lang w:val="sr-Latn-ME"/>
        </w:rPr>
        <w:t xml:space="preserve">kojom </w:t>
      </w:r>
      <w:r w:rsidR="00D40444" w:rsidRPr="004A0252">
        <w:rPr>
          <w:rFonts w:ascii="Garamond" w:hAnsi="Garamond"/>
          <w:sz w:val="28"/>
          <w:szCs w:val="28"/>
          <w:lang w:val="sr-Latn-ME"/>
        </w:rPr>
        <w:t>j</w:t>
      </w:r>
      <w:r w:rsidRPr="004A0252">
        <w:rPr>
          <w:rFonts w:ascii="Garamond" w:hAnsi="Garamond"/>
          <w:sz w:val="28"/>
          <w:szCs w:val="28"/>
          <w:lang w:val="sr-Latn-ME"/>
        </w:rPr>
        <w:t>e V</w:t>
      </w:r>
      <w:r w:rsidR="00C40A39" w:rsidRPr="004A0252">
        <w:rPr>
          <w:rFonts w:ascii="Garamond" w:hAnsi="Garamond"/>
          <w:sz w:val="28"/>
          <w:szCs w:val="28"/>
          <w:lang w:val="sr-Latn-ME"/>
        </w:rPr>
        <w:t xml:space="preserve">asel </w:t>
      </w:r>
      <w:r w:rsidRPr="004A0252">
        <w:rPr>
          <w:rFonts w:ascii="Garamond" w:hAnsi="Garamond"/>
          <w:sz w:val="28"/>
          <w:szCs w:val="28"/>
          <w:lang w:val="sr-Latn-ME"/>
        </w:rPr>
        <w:t>B</w:t>
      </w:r>
      <w:r w:rsidR="00C40A39" w:rsidRPr="004A0252">
        <w:rPr>
          <w:rFonts w:ascii="Garamond" w:hAnsi="Garamond"/>
          <w:sz w:val="28"/>
          <w:szCs w:val="28"/>
          <w:lang w:val="sr-Latn-ME"/>
        </w:rPr>
        <w:t xml:space="preserve">erishaj </w:t>
      </w:r>
      <w:r w:rsidR="00D87243" w:rsidRPr="004A0252">
        <w:rPr>
          <w:rFonts w:ascii="Garamond" w:hAnsi="Garamond"/>
          <w:sz w:val="28"/>
          <w:szCs w:val="28"/>
          <w:lang w:val="sr-Latn-ME"/>
        </w:rPr>
        <w:t xml:space="preserve">imenovan za </w:t>
      </w:r>
      <w:r w:rsidR="00D40444" w:rsidRPr="004A0252">
        <w:rPr>
          <w:rFonts w:ascii="Garamond" w:hAnsi="Garamond"/>
          <w:sz w:val="28"/>
          <w:szCs w:val="28"/>
          <w:lang w:val="sr-Latn-ME"/>
        </w:rPr>
        <w:t>Direktora JU KIC „MALESIJA</w:t>
      </w:r>
      <w:r w:rsidR="00EC09D0" w:rsidRPr="004A0252">
        <w:rPr>
          <w:rFonts w:ascii="Garamond" w:hAnsi="Garamond"/>
          <w:sz w:val="28"/>
          <w:szCs w:val="28"/>
          <w:lang w:val="sr-Latn-ME"/>
        </w:rPr>
        <w:t>”</w:t>
      </w:r>
      <w:r w:rsidR="00D40444" w:rsidRPr="004A0252">
        <w:rPr>
          <w:rFonts w:ascii="Garamond" w:hAnsi="Garamond"/>
          <w:sz w:val="28"/>
          <w:szCs w:val="28"/>
          <w:lang w:val="sr-Latn-ME"/>
        </w:rPr>
        <w:t xml:space="preserve"> TUZI.</w:t>
      </w:r>
    </w:p>
    <w:p w14:paraId="4F22E5CA" w14:textId="77777777" w:rsidR="0037283D" w:rsidRPr="004A0252" w:rsidRDefault="0037283D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3D356371" w14:textId="77777777" w:rsidR="004A0252" w:rsidRPr="004A0252" w:rsidRDefault="004A0252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</w:p>
    <w:p w14:paraId="50B8787A" w14:textId="59F593D6" w:rsidR="00784996" w:rsidRPr="004A0252" w:rsidRDefault="004372D1" w:rsidP="0037283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A0252">
        <w:rPr>
          <w:rFonts w:ascii="Garamond" w:hAnsi="Garamond"/>
          <w:b/>
          <w:bCs/>
          <w:sz w:val="28"/>
          <w:szCs w:val="28"/>
          <w:lang w:val="sr-Latn-ME"/>
        </w:rPr>
        <w:t>Član 2</w:t>
      </w:r>
    </w:p>
    <w:p w14:paraId="3A527012" w14:textId="4885A2E5" w:rsidR="00784996" w:rsidRPr="004A0252" w:rsidRDefault="00784996" w:rsidP="0037283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4A0252">
        <w:rPr>
          <w:rFonts w:ascii="Garamond" w:hAnsi="Garamond"/>
          <w:sz w:val="28"/>
          <w:szCs w:val="28"/>
          <w:lang w:val="sr-Latn-ME"/>
        </w:rPr>
        <w:t>Ova odluka stupa na snagu danom donošenja, a objaviće se u</w:t>
      </w:r>
      <w:r w:rsidR="00F42C48" w:rsidRPr="004A0252">
        <w:rPr>
          <w:rFonts w:ascii="Garamond" w:hAnsi="Garamond"/>
          <w:sz w:val="28"/>
          <w:szCs w:val="28"/>
          <w:lang w:val="sr-Latn-ME"/>
        </w:rPr>
        <w:t xml:space="preserve"> „S</w:t>
      </w:r>
      <w:r w:rsidRPr="004A0252">
        <w:rPr>
          <w:rFonts w:ascii="Garamond" w:hAnsi="Garamond"/>
          <w:sz w:val="28"/>
          <w:szCs w:val="28"/>
          <w:lang w:val="sr-Latn-ME"/>
        </w:rPr>
        <w:t xml:space="preserve">lužbenom listu Crne Gore </w:t>
      </w:r>
      <w:r w:rsidR="004A0252" w:rsidRPr="004A0252">
        <w:rPr>
          <w:rFonts w:ascii="Garamond" w:hAnsi="Garamond"/>
          <w:sz w:val="28"/>
          <w:szCs w:val="28"/>
          <w:lang w:val="sr-Latn-ME"/>
        </w:rPr>
        <w:t xml:space="preserve">– </w:t>
      </w:r>
      <w:r w:rsidR="006A7560" w:rsidRPr="004A0252">
        <w:rPr>
          <w:rFonts w:ascii="Garamond" w:hAnsi="Garamond"/>
          <w:sz w:val="28"/>
          <w:szCs w:val="28"/>
          <w:lang w:val="sr-Latn-ME"/>
        </w:rPr>
        <w:t>o</w:t>
      </w:r>
      <w:r w:rsidRPr="004A0252">
        <w:rPr>
          <w:rFonts w:ascii="Garamond" w:hAnsi="Garamond"/>
          <w:sz w:val="28"/>
          <w:szCs w:val="28"/>
          <w:lang w:val="sr-Latn-ME"/>
        </w:rPr>
        <w:t>pštinski</w:t>
      </w:r>
      <w:r w:rsidR="004A0252" w:rsidRPr="004A0252">
        <w:rPr>
          <w:rFonts w:ascii="Garamond" w:hAnsi="Garamond"/>
          <w:sz w:val="28"/>
          <w:szCs w:val="28"/>
          <w:lang w:val="sr-Latn-ME"/>
        </w:rPr>
        <w:t xml:space="preserve"> </w:t>
      </w:r>
      <w:r w:rsidRPr="004A0252">
        <w:rPr>
          <w:rFonts w:ascii="Garamond" w:hAnsi="Garamond"/>
          <w:sz w:val="28"/>
          <w:szCs w:val="28"/>
          <w:lang w:val="sr-Latn-ME"/>
        </w:rPr>
        <w:t>propisi</w:t>
      </w:r>
      <w:r w:rsidR="00EC09D0" w:rsidRPr="004A0252">
        <w:rPr>
          <w:rFonts w:ascii="Garamond" w:hAnsi="Garamond"/>
          <w:sz w:val="28"/>
          <w:szCs w:val="28"/>
          <w:lang w:val="sr-Latn-ME"/>
        </w:rPr>
        <w:t>”</w:t>
      </w:r>
      <w:r w:rsidR="00F42C48" w:rsidRPr="004A0252">
        <w:rPr>
          <w:rFonts w:ascii="Garamond" w:hAnsi="Garamond"/>
          <w:sz w:val="28"/>
          <w:szCs w:val="28"/>
          <w:lang w:val="sr-Latn-ME"/>
        </w:rPr>
        <w:t>.</w:t>
      </w:r>
    </w:p>
    <w:p w14:paraId="57F59469" w14:textId="77777777" w:rsidR="0037283D" w:rsidRPr="004A0252" w:rsidRDefault="0037283D" w:rsidP="0037283D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1F82FB62" w14:textId="77777777" w:rsidR="0037283D" w:rsidRPr="004A0252" w:rsidRDefault="0037283D" w:rsidP="0037283D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3D6FFD31" w14:textId="77777777" w:rsidR="0037283D" w:rsidRPr="004A0252" w:rsidRDefault="0037283D" w:rsidP="0037283D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2015C4A1" w14:textId="77777777" w:rsidR="0037283D" w:rsidRPr="004A0252" w:rsidRDefault="0037283D" w:rsidP="0037283D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70ABFE00" w14:textId="77777777" w:rsidR="0037283D" w:rsidRPr="004A0252" w:rsidRDefault="0037283D" w:rsidP="0037283D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4CFFB16F" w14:textId="77777777" w:rsidR="0037283D" w:rsidRPr="004A0252" w:rsidRDefault="0037283D" w:rsidP="0037283D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6CC6B139" w14:textId="77777777" w:rsidR="004A0252" w:rsidRPr="004A0252" w:rsidRDefault="004A0252" w:rsidP="004A025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4A0252">
        <w:rPr>
          <w:rFonts w:ascii="Garamond" w:hAnsi="Garamond" w:cs="Times New Roman"/>
          <w:sz w:val="28"/>
          <w:szCs w:val="28"/>
          <w:lang w:val="sr-Latn-BA"/>
        </w:rPr>
        <w:t xml:space="preserve">Broj: 02-030/22- </w:t>
      </w:r>
    </w:p>
    <w:p w14:paraId="1D89B7C4" w14:textId="77777777" w:rsidR="004A0252" w:rsidRPr="004A0252" w:rsidRDefault="004A0252" w:rsidP="004A025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4A0252">
        <w:rPr>
          <w:rFonts w:ascii="Garamond" w:hAnsi="Garamond" w:cs="Times New Roman"/>
          <w:sz w:val="28"/>
          <w:szCs w:val="28"/>
          <w:lang w:val="sr-Latn-BA"/>
        </w:rPr>
        <w:t>Tuzi, ______.2022.godine</w:t>
      </w:r>
    </w:p>
    <w:p w14:paraId="475BAEF2" w14:textId="77777777" w:rsidR="004A0252" w:rsidRPr="004A0252" w:rsidRDefault="004A0252" w:rsidP="004A0252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23536477" w14:textId="77777777" w:rsidR="004A0252" w:rsidRPr="004A0252" w:rsidRDefault="004A0252" w:rsidP="004A0252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5141E7F2" w14:textId="77777777" w:rsidR="004A0252" w:rsidRPr="004A0252" w:rsidRDefault="004A0252" w:rsidP="004A0252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686C0A06" w14:textId="77777777" w:rsidR="004A0252" w:rsidRPr="004A0252" w:rsidRDefault="004A0252" w:rsidP="004A0252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13C98397" w14:textId="77777777" w:rsidR="004A0252" w:rsidRPr="004A0252" w:rsidRDefault="004A0252" w:rsidP="004A025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4A0252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34C9F18D" w14:textId="77777777" w:rsidR="004A0252" w:rsidRPr="004A0252" w:rsidRDefault="004A0252" w:rsidP="004A025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4A0252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424482D1" w14:textId="77777777" w:rsidR="004A0252" w:rsidRPr="004A0252" w:rsidRDefault="004A0252" w:rsidP="004A025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4A0252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4A30F654" w14:textId="5366E116" w:rsidR="005D0311" w:rsidRPr="004A0252" w:rsidRDefault="005D0311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2CD5EA67" w14:textId="258E29FE" w:rsidR="005D0311" w:rsidRPr="004A0252" w:rsidRDefault="005D0311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59EDAE11" w14:textId="0E3BB63E" w:rsidR="005D0311" w:rsidRPr="004A0252" w:rsidRDefault="005D0311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23CB29DD" w14:textId="4411C5BF" w:rsidR="005D0311" w:rsidRPr="004A0252" w:rsidRDefault="005D0311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691D3A11" w14:textId="79C3D766" w:rsidR="005D0311" w:rsidRPr="004A0252" w:rsidRDefault="004A0252" w:rsidP="00C40787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4A0252">
        <w:rPr>
          <w:rFonts w:ascii="Garamond" w:hAnsi="Garamond"/>
          <w:b/>
          <w:bCs/>
          <w:sz w:val="28"/>
          <w:szCs w:val="28"/>
          <w:lang w:val="sr-Latn-ME"/>
        </w:rPr>
        <w:lastRenderedPageBreak/>
        <w:t>OBRA</w:t>
      </w:r>
      <w:r w:rsidRPr="004A0252">
        <w:rPr>
          <w:rFonts w:ascii="Garamond" w:hAnsi="Garamond"/>
          <w:b/>
          <w:bCs/>
          <w:sz w:val="28"/>
          <w:szCs w:val="28"/>
        </w:rPr>
        <w:t>ZLOŽENJE</w:t>
      </w:r>
    </w:p>
    <w:p w14:paraId="0426D591" w14:textId="77777777" w:rsidR="005D0311" w:rsidRPr="004A0252" w:rsidRDefault="005D0311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08C2FA85" w14:textId="3B118075" w:rsidR="00FB45DE" w:rsidRPr="004A0252" w:rsidRDefault="00FB45DE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ME"/>
        </w:rPr>
      </w:pPr>
    </w:p>
    <w:p w14:paraId="2979CE90" w14:textId="77156BFB" w:rsidR="00FB45DE" w:rsidRPr="004A0252" w:rsidRDefault="00C40787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ME"/>
        </w:rPr>
      </w:pPr>
      <w:r w:rsidRPr="004A0252">
        <w:rPr>
          <w:rFonts w:ascii="Garamond" w:hAnsi="Garamond"/>
          <w:b/>
          <w:bCs/>
          <w:sz w:val="28"/>
          <w:szCs w:val="28"/>
          <w:u w:val="single"/>
          <w:lang w:val="sr-Latn-ME"/>
        </w:rPr>
        <w:t>PRAVNI OSNOV:</w:t>
      </w:r>
    </w:p>
    <w:p w14:paraId="4693D35F" w14:textId="7322525D" w:rsidR="005D0311" w:rsidRPr="004A0252" w:rsidRDefault="005D0311" w:rsidP="0037283D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  <w:r w:rsidRPr="004A0252">
        <w:rPr>
          <w:rFonts w:ascii="Garamond" w:hAnsi="Garamond"/>
          <w:sz w:val="28"/>
          <w:szCs w:val="28"/>
          <w:lang w:val="sr-Latn-ME"/>
        </w:rPr>
        <w:t xml:space="preserve">Donošenje Odluke </w:t>
      </w:r>
      <w:r w:rsidR="005E7736">
        <w:rPr>
          <w:rFonts w:ascii="Garamond" w:hAnsi="Garamond"/>
          <w:sz w:val="28"/>
          <w:szCs w:val="28"/>
          <w:lang w:val="sr-Latn-ME"/>
        </w:rPr>
        <w:t xml:space="preserve">o </w:t>
      </w:r>
      <w:r w:rsidRPr="004A0252">
        <w:rPr>
          <w:rFonts w:ascii="Garamond" w:hAnsi="Garamond"/>
          <w:sz w:val="28"/>
          <w:szCs w:val="28"/>
          <w:lang w:val="sr-Latn-ME"/>
        </w:rPr>
        <w:t xml:space="preserve">davanju saglasnosti na Odluku Savjeta Javne ustanove kulturno-informativni centar „Malesij „ sadržano je u članu </w:t>
      </w:r>
      <w:r w:rsidR="00076FEA" w:rsidRPr="004A0252">
        <w:rPr>
          <w:rFonts w:ascii="Garamond" w:hAnsi="Garamond"/>
          <w:sz w:val="28"/>
          <w:szCs w:val="28"/>
          <w:lang w:val="sr-Latn-ME"/>
        </w:rPr>
        <w:t>38 stav 1 tačka 2</w:t>
      </w:r>
      <w:r w:rsidRPr="004A0252">
        <w:rPr>
          <w:rFonts w:ascii="Garamond" w:hAnsi="Garamond"/>
          <w:sz w:val="28"/>
          <w:szCs w:val="28"/>
          <w:lang w:val="sr-Latn-ME"/>
        </w:rPr>
        <w:t xml:space="preserve"> Zakona  o lokalnoj sa</w:t>
      </w:r>
      <w:r w:rsidR="004A0252" w:rsidRPr="004A0252">
        <w:rPr>
          <w:rFonts w:ascii="Garamond" w:hAnsi="Garamond"/>
          <w:sz w:val="28"/>
          <w:szCs w:val="28"/>
          <w:lang w:val="sr-Latn-ME"/>
        </w:rPr>
        <w:t>m</w:t>
      </w:r>
      <w:r w:rsidRPr="004A0252">
        <w:rPr>
          <w:rFonts w:ascii="Garamond" w:hAnsi="Garamond"/>
          <w:sz w:val="28"/>
          <w:szCs w:val="28"/>
          <w:lang w:val="sr-Latn-ME"/>
        </w:rPr>
        <w:t>oupravi</w:t>
      </w:r>
      <w:r w:rsidR="00C40787" w:rsidRPr="004A0252">
        <w:rPr>
          <w:rFonts w:ascii="Garamond" w:hAnsi="Garamond"/>
          <w:sz w:val="28"/>
          <w:szCs w:val="28"/>
          <w:lang w:val="sr-Latn-ME"/>
        </w:rPr>
        <w:t xml:space="preserve"> </w:t>
      </w:r>
      <w:r w:rsidRPr="004A0252">
        <w:rPr>
          <w:rFonts w:ascii="Garamond" w:hAnsi="Garamond"/>
          <w:sz w:val="28"/>
          <w:szCs w:val="28"/>
          <w:lang w:val="sr-Latn-ME"/>
        </w:rPr>
        <w:t xml:space="preserve">kojim je propisano </w:t>
      </w:r>
      <w:r w:rsidR="00076FEA" w:rsidRPr="004A0252">
        <w:rPr>
          <w:rFonts w:ascii="Garamond" w:hAnsi="Garamond"/>
          <w:sz w:val="28"/>
          <w:szCs w:val="28"/>
          <w:lang w:val="sr-Latn-ME"/>
        </w:rPr>
        <w:t>Skupština donosi pr</w:t>
      </w:r>
      <w:r w:rsidR="004A0252" w:rsidRPr="004A0252">
        <w:rPr>
          <w:rFonts w:ascii="Garamond" w:hAnsi="Garamond"/>
          <w:sz w:val="28"/>
          <w:szCs w:val="28"/>
          <w:lang w:val="sr-Latn-ME"/>
        </w:rPr>
        <w:t>o</w:t>
      </w:r>
      <w:r w:rsidR="00076FEA" w:rsidRPr="004A0252">
        <w:rPr>
          <w:rFonts w:ascii="Garamond" w:hAnsi="Garamond"/>
          <w:sz w:val="28"/>
          <w:szCs w:val="28"/>
          <w:lang w:val="sr-Latn-ME"/>
        </w:rPr>
        <w:t>pise i druge akte.</w:t>
      </w:r>
    </w:p>
    <w:p w14:paraId="50DECA6E" w14:textId="5D8EED1D" w:rsidR="00A1547A" w:rsidRPr="004A0252" w:rsidRDefault="00A1547A" w:rsidP="0037283D">
      <w:pPr>
        <w:pStyle w:val="NoSpacing"/>
        <w:jc w:val="both"/>
        <w:rPr>
          <w:rFonts w:ascii="Garamond" w:hAnsi="Garamond"/>
          <w:sz w:val="28"/>
          <w:szCs w:val="28"/>
          <w:lang w:val="sr-Latn-CS"/>
        </w:rPr>
      </w:pPr>
      <w:r w:rsidRPr="004A0252">
        <w:rPr>
          <w:rFonts w:ascii="Garamond" w:hAnsi="Garamond"/>
          <w:sz w:val="28"/>
          <w:szCs w:val="28"/>
          <w:lang w:val="sr-Latn-CS"/>
        </w:rPr>
        <w:t xml:space="preserve">Odredbom člana </w:t>
      </w:r>
      <w:r w:rsidR="001C6B58" w:rsidRPr="004A0252">
        <w:rPr>
          <w:rFonts w:ascii="Garamond" w:hAnsi="Garamond"/>
          <w:sz w:val="28"/>
          <w:szCs w:val="28"/>
          <w:lang w:val="sr-Latn-CS"/>
        </w:rPr>
        <w:t>28</w:t>
      </w:r>
      <w:r w:rsidRPr="004A0252">
        <w:rPr>
          <w:rFonts w:ascii="Garamond" w:hAnsi="Garamond"/>
          <w:sz w:val="28"/>
          <w:szCs w:val="28"/>
          <w:lang w:val="sr-Latn-CS"/>
        </w:rPr>
        <w:t xml:space="preserve"> Statuta </w:t>
      </w:r>
      <w:r w:rsidR="004A0252" w:rsidRPr="004A0252">
        <w:rPr>
          <w:rFonts w:ascii="Garamond" w:hAnsi="Garamond"/>
          <w:sz w:val="28"/>
          <w:szCs w:val="28"/>
          <w:lang w:val="sr-Latn-CS"/>
        </w:rPr>
        <w:t xml:space="preserve">JU KIC </w:t>
      </w:r>
      <w:r w:rsidRPr="004A0252">
        <w:rPr>
          <w:rFonts w:ascii="Garamond" w:hAnsi="Garamond"/>
          <w:sz w:val="28"/>
          <w:szCs w:val="28"/>
          <w:lang w:val="sr-Latn-CS"/>
        </w:rPr>
        <w:t>Malesija propisano je da osnivač daje saglasnost na odluku Savjeta kojim se bira direktor ustanove.</w:t>
      </w:r>
    </w:p>
    <w:p w14:paraId="0C4855F7" w14:textId="77777777" w:rsidR="00C90773" w:rsidRPr="004A0252" w:rsidRDefault="00C90773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CS"/>
        </w:rPr>
      </w:pPr>
    </w:p>
    <w:p w14:paraId="40433C05" w14:textId="72ED3A9A" w:rsidR="009B23D2" w:rsidRPr="004A0252" w:rsidRDefault="00C40787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CS"/>
        </w:rPr>
      </w:pPr>
      <w:r w:rsidRPr="004A0252">
        <w:rPr>
          <w:rFonts w:ascii="Garamond" w:hAnsi="Garamond"/>
          <w:b/>
          <w:bCs/>
          <w:sz w:val="28"/>
          <w:szCs w:val="28"/>
          <w:u w:val="single"/>
          <w:lang w:val="sr-Latn-CS"/>
        </w:rPr>
        <w:t xml:space="preserve">RAZLOZI ZA DONOŠENJE:    </w:t>
      </w:r>
    </w:p>
    <w:p w14:paraId="1EB581B7" w14:textId="4E2C1EA9" w:rsidR="00A1547A" w:rsidRPr="004A0252" w:rsidRDefault="009B23D2" w:rsidP="0037283D">
      <w:pPr>
        <w:pStyle w:val="NoSpacing"/>
        <w:jc w:val="both"/>
        <w:rPr>
          <w:rFonts w:ascii="Garamond" w:hAnsi="Garamond"/>
          <w:sz w:val="28"/>
          <w:szCs w:val="28"/>
          <w:lang w:val="sr-Latn-CS"/>
        </w:rPr>
      </w:pPr>
      <w:r w:rsidRPr="004A0252">
        <w:rPr>
          <w:rFonts w:ascii="Garamond" w:hAnsi="Garamond"/>
          <w:sz w:val="28"/>
          <w:szCs w:val="28"/>
          <w:lang w:val="sr-Latn-CS"/>
        </w:rPr>
        <w:t xml:space="preserve">Razlozi za donošenje ove </w:t>
      </w:r>
      <w:r w:rsidR="00897EC4" w:rsidRPr="004A0252">
        <w:rPr>
          <w:rFonts w:ascii="Garamond" w:hAnsi="Garamond"/>
          <w:sz w:val="28"/>
          <w:szCs w:val="28"/>
          <w:lang w:val="sr-Latn-CS"/>
        </w:rPr>
        <w:t>odluke sadržani su u potrebi davanja saglasnosti na Odl</w:t>
      </w:r>
      <w:r w:rsidR="00063105" w:rsidRPr="004A0252">
        <w:rPr>
          <w:rFonts w:ascii="Garamond" w:hAnsi="Garamond"/>
          <w:sz w:val="28"/>
          <w:szCs w:val="28"/>
          <w:lang w:val="sr-Latn-CS"/>
        </w:rPr>
        <w:t>u</w:t>
      </w:r>
      <w:r w:rsidR="00897EC4" w:rsidRPr="004A0252">
        <w:rPr>
          <w:rFonts w:ascii="Garamond" w:hAnsi="Garamond"/>
          <w:sz w:val="28"/>
          <w:szCs w:val="28"/>
          <w:lang w:val="sr-Latn-CS"/>
        </w:rPr>
        <w:t xml:space="preserve">ku Savjeta Javne </w:t>
      </w:r>
      <w:r w:rsidR="004A0252" w:rsidRPr="004A0252">
        <w:rPr>
          <w:rFonts w:ascii="Garamond" w:hAnsi="Garamond"/>
          <w:sz w:val="28"/>
          <w:szCs w:val="28"/>
          <w:lang w:val="sr-Latn-CS"/>
        </w:rPr>
        <w:t>u</w:t>
      </w:r>
      <w:r w:rsidR="00897EC4" w:rsidRPr="004A0252">
        <w:rPr>
          <w:rFonts w:ascii="Garamond" w:hAnsi="Garamond"/>
          <w:sz w:val="28"/>
          <w:szCs w:val="28"/>
          <w:lang w:val="sr-Latn-CS"/>
        </w:rPr>
        <w:t xml:space="preserve">stanove o </w:t>
      </w:r>
      <w:r w:rsidR="00D87243" w:rsidRPr="004A0252">
        <w:rPr>
          <w:rFonts w:ascii="Garamond" w:hAnsi="Garamond"/>
          <w:sz w:val="28"/>
          <w:szCs w:val="28"/>
          <w:lang w:val="sr-Latn-CS"/>
        </w:rPr>
        <w:t xml:space="preserve">imenovanju </w:t>
      </w:r>
      <w:r w:rsidR="00897EC4" w:rsidRPr="004A0252">
        <w:rPr>
          <w:rFonts w:ascii="Garamond" w:hAnsi="Garamond"/>
          <w:sz w:val="28"/>
          <w:szCs w:val="28"/>
          <w:lang w:val="sr-Latn-CS"/>
        </w:rPr>
        <w:t xml:space="preserve"> direktora ustanove</w:t>
      </w:r>
      <w:r w:rsidR="00A1547A" w:rsidRPr="004A0252">
        <w:rPr>
          <w:rFonts w:ascii="Garamond" w:hAnsi="Garamond"/>
          <w:sz w:val="28"/>
          <w:szCs w:val="28"/>
          <w:lang w:val="sr-Latn-CS"/>
        </w:rPr>
        <w:t>, shodno Zakonu o Kulturi i Statutu JU.</w:t>
      </w:r>
    </w:p>
    <w:p w14:paraId="76103368" w14:textId="77777777" w:rsidR="00E03742" w:rsidRPr="004A0252" w:rsidRDefault="00E03742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CS"/>
        </w:rPr>
      </w:pPr>
    </w:p>
    <w:p w14:paraId="49236343" w14:textId="23EA8ED3" w:rsidR="00E03742" w:rsidRPr="004A0252" w:rsidRDefault="00337319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CS"/>
        </w:rPr>
      </w:pPr>
      <w:r w:rsidRPr="004A0252">
        <w:rPr>
          <w:rFonts w:ascii="Garamond" w:hAnsi="Garamond"/>
          <w:b/>
          <w:bCs/>
          <w:sz w:val="28"/>
          <w:szCs w:val="28"/>
          <w:u w:val="single"/>
          <w:lang w:val="sr-Latn-CS"/>
        </w:rPr>
        <w:t>SADRŽAJ ODLUKE:</w:t>
      </w:r>
    </w:p>
    <w:p w14:paraId="4DACF352" w14:textId="2179623C" w:rsidR="00E03742" w:rsidRPr="004A0252" w:rsidRDefault="00E03742" w:rsidP="0037283D">
      <w:pPr>
        <w:pStyle w:val="NoSpacing"/>
        <w:jc w:val="both"/>
        <w:rPr>
          <w:rFonts w:ascii="Garamond" w:hAnsi="Garamond"/>
          <w:sz w:val="28"/>
          <w:szCs w:val="28"/>
          <w:lang w:val="sr-Latn-CS"/>
        </w:rPr>
      </w:pPr>
      <w:r w:rsidRPr="004A0252">
        <w:rPr>
          <w:rFonts w:ascii="Garamond" w:hAnsi="Garamond"/>
          <w:sz w:val="28"/>
          <w:szCs w:val="28"/>
          <w:lang w:val="sr-Latn-CS"/>
        </w:rPr>
        <w:t>Članom 1</w:t>
      </w:r>
      <w:r w:rsidR="0098772E" w:rsidRPr="004A0252">
        <w:rPr>
          <w:rFonts w:ascii="Garamond" w:hAnsi="Garamond"/>
          <w:sz w:val="28"/>
          <w:szCs w:val="28"/>
          <w:lang w:val="sr-Latn-CS"/>
        </w:rPr>
        <w:t xml:space="preserve"> </w:t>
      </w:r>
      <w:r w:rsidRPr="004A0252">
        <w:rPr>
          <w:rFonts w:ascii="Garamond" w:hAnsi="Garamond"/>
          <w:sz w:val="28"/>
          <w:szCs w:val="28"/>
          <w:lang w:val="sr-Latn-CS"/>
        </w:rPr>
        <w:t>d</w:t>
      </w:r>
      <w:r w:rsidRPr="004A0252">
        <w:rPr>
          <w:rFonts w:ascii="Garamond" w:hAnsi="Garamond"/>
          <w:sz w:val="28"/>
          <w:szCs w:val="28"/>
          <w:lang w:val="sr-Latn-ME"/>
        </w:rPr>
        <w:t xml:space="preserve">aje se saglasnost na Odluku Savjeta Javne ustanove </w:t>
      </w:r>
      <w:r w:rsidR="00337319" w:rsidRPr="004A0252">
        <w:rPr>
          <w:rFonts w:ascii="Garamond" w:hAnsi="Garamond"/>
          <w:sz w:val="28"/>
          <w:szCs w:val="28"/>
          <w:lang w:val="sr-Latn-ME"/>
        </w:rPr>
        <w:t>K</w:t>
      </w:r>
      <w:r w:rsidRPr="004A0252">
        <w:rPr>
          <w:rFonts w:ascii="Garamond" w:hAnsi="Garamond"/>
          <w:sz w:val="28"/>
          <w:szCs w:val="28"/>
          <w:lang w:val="sr-Latn-ME"/>
        </w:rPr>
        <w:t>ulturno-informativni</w:t>
      </w:r>
      <w:r w:rsidRPr="004A0252">
        <w:rPr>
          <w:rFonts w:ascii="Garamond" w:hAnsi="Garamond"/>
          <w:b/>
          <w:bCs/>
          <w:sz w:val="28"/>
          <w:szCs w:val="28"/>
          <w:lang w:val="sr-Latn-ME"/>
        </w:rPr>
        <w:t xml:space="preserve"> </w:t>
      </w:r>
      <w:r w:rsidRPr="004A0252">
        <w:rPr>
          <w:rFonts w:ascii="Garamond" w:hAnsi="Garamond"/>
          <w:sz w:val="28"/>
          <w:szCs w:val="28"/>
          <w:lang w:val="sr-Latn-ME"/>
        </w:rPr>
        <w:t>centar „Malesija</w:t>
      </w:r>
      <w:r w:rsidR="00337319" w:rsidRPr="004A0252">
        <w:rPr>
          <w:rFonts w:ascii="Garamond" w:hAnsi="Garamond"/>
          <w:sz w:val="28"/>
          <w:szCs w:val="28"/>
          <w:lang w:val="sr-Latn-ME"/>
        </w:rPr>
        <w:t>”</w:t>
      </w:r>
      <w:r w:rsidRPr="004A0252">
        <w:rPr>
          <w:rFonts w:ascii="Garamond" w:hAnsi="Garamond"/>
          <w:sz w:val="28"/>
          <w:szCs w:val="28"/>
          <w:lang w:val="sr-Latn-ME"/>
        </w:rPr>
        <w:t xml:space="preserve"> broj </w:t>
      </w:r>
      <w:r w:rsidR="00D87243" w:rsidRPr="004A0252">
        <w:rPr>
          <w:rFonts w:ascii="Garamond" w:hAnsi="Garamond"/>
          <w:sz w:val="28"/>
          <w:szCs w:val="28"/>
          <w:lang w:val="sr-Latn-ME"/>
        </w:rPr>
        <w:t>02-148/22 od 14.04.2022.</w:t>
      </w:r>
      <w:r w:rsidR="00D73EC0" w:rsidRPr="004A0252">
        <w:rPr>
          <w:rFonts w:ascii="Garamond" w:hAnsi="Garamond"/>
          <w:sz w:val="28"/>
          <w:szCs w:val="28"/>
          <w:lang w:val="sr-Latn-ME"/>
        </w:rPr>
        <w:t xml:space="preserve"> godine, </w:t>
      </w:r>
      <w:r w:rsidRPr="004A0252">
        <w:rPr>
          <w:rFonts w:ascii="Garamond" w:hAnsi="Garamond"/>
          <w:sz w:val="28"/>
          <w:szCs w:val="28"/>
          <w:lang w:val="sr-Latn-ME"/>
        </w:rPr>
        <w:t>kojom je V</w:t>
      </w:r>
      <w:r w:rsidR="00D73EC0" w:rsidRPr="004A0252">
        <w:rPr>
          <w:rFonts w:ascii="Garamond" w:hAnsi="Garamond"/>
          <w:sz w:val="28"/>
          <w:szCs w:val="28"/>
          <w:lang w:val="sr-Latn-ME"/>
        </w:rPr>
        <w:t xml:space="preserve">asel berishaj </w:t>
      </w:r>
      <w:r w:rsidRPr="004A0252">
        <w:rPr>
          <w:rFonts w:ascii="Garamond" w:hAnsi="Garamond"/>
          <w:sz w:val="28"/>
          <w:szCs w:val="28"/>
          <w:lang w:val="sr-Latn-ME"/>
        </w:rPr>
        <w:t xml:space="preserve"> </w:t>
      </w:r>
      <w:r w:rsidR="00D87243" w:rsidRPr="004A0252">
        <w:rPr>
          <w:rFonts w:ascii="Garamond" w:hAnsi="Garamond"/>
          <w:sz w:val="28"/>
          <w:szCs w:val="28"/>
          <w:lang w:val="sr-Latn-ME"/>
        </w:rPr>
        <w:t>imenovan za</w:t>
      </w:r>
      <w:r w:rsidRPr="004A0252">
        <w:rPr>
          <w:rFonts w:ascii="Garamond" w:hAnsi="Garamond"/>
          <w:sz w:val="28"/>
          <w:szCs w:val="28"/>
          <w:lang w:val="sr-Latn-ME"/>
        </w:rPr>
        <w:t xml:space="preserve"> Direktora JU KIC „MALESIJA</w:t>
      </w:r>
      <w:r w:rsidR="00337319" w:rsidRPr="004A0252">
        <w:rPr>
          <w:rFonts w:ascii="Garamond" w:hAnsi="Garamond"/>
          <w:sz w:val="28"/>
          <w:szCs w:val="28"/>
          <w:lang w:val="sr-Latn-ME"/>
        </w:rPr>
        <w:t>”</w:t>
      </w:r>
      <w:r w:rsidRPr="004A0252">
        <w:rPr>
          <w:rFonts w:ascii="Garamond" w:hAnsi="Garamond"/>
          <w:sz w:val="28"/>
          <w:szCs w:val="28"/>
          <w:lang w:val="sr-Latn-ME"/>
        </w:rPr>
        <w:t xml:space="preserve"> TUZI</w:t>
      </w:r>
      <w:r w:rsidR="0098772E" w:rsidRPr="004A0252">
        <w:rPr>
          <w:rFonts w:ascii="Garamond" w:hAnsi="Garamond"/>
          <w:sz w:val="28"/>
          <w:szCs w:val="28"/>
          <w:lang w:val="sr-Latn-CS"/>
        </w:rPr>
        <w:t xml:space="preserve">    </w:t>
      </w:r>
      <w:r w:rsidRPr="004A0252">
        <w:rPr>
          <w:rFonts w:ascii="Garamond" w:hAnsi="Garamond"/>
          <w:sz w:val="28"/>
          <w:szCs w:val="28"/>
          <w:lang w:val="sr-Latn-CS"/>
        </w:rPr>
        <w:t>.</w:t>
      </w:r>
    </w:p>
    <w:p w14:paraId="5F573895" w14:textId="7196A645" w:rsidR="00E03742" w:rsidRPr="004A0252" w:rsidRDefault="00E03742" w:rsidP="0037283D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  <w:r w:rsidRPr="004A0252">
        <w:rPr>
          <w:rFonts w:ascii="Garamond" w:hAnsi="Garamond"/>
          <w:sz w:val="28"/>
          <w:szCs w:val="28"/>
          <w:lang w:val="sr-Latn-CS"/>
        </w:rPr>
        <w:t>Članom 2 propisno je da</w:t>
      </w:r>
      <w:r w:rsidR="0098772E" w:rsidRPr="004A0252">
        <w:rPr>
          <w:rFonts w:ascii="Garamond" w:hAnsi="Garamond"/>
          <w:sz w:val="28"/>
          <w:szCs w:val="28"/>
          <w:lang w:val="sr-Latn-CS"/>
        </w:rPr>
        <w:t xml:space="preserve"> </w:t>
      </w:r>
      <w:r w:rsidRPr="004A0252">
        <w:rPr>
          <w:rFonts w:ascii="Garamond" w:hAnsi="Garamond"/>
          <w:sz w:val="28"/>
          <w:szCs w:val="28"/>
          <w:lang w:val="sr-Latn-ME"/>
        </w:rPr>
        <w:t>ova odluka stupa na snagu danom donošenja, a objaviće se u „Službenom listu Crne Gore -</w:t>
      </w:r>
      <w:r w:rsidR="00337319" w:rsidRPr="004A0252">
        <w:rPr>
          <w:rFonts w:ascii="Garamond" w:hAnsi="Garamond"/>
          <w:sz w:val="28"/>
          <w:szCs w:val="28"/>
          <w:lang w:val="sr-Latn-ME"/>
        </w:rPr>
        <w:t xml:space="preserve"> </w:t>
      </w:r>
      <w:r w:rsidRPr="004A0252">
        <w:rPr>
          <w:rFonts w:ascii="Garamond" w:hAnsi="Garamond"/>
          <w:sz w:val="28"/>
          <w:szCs w:val="28"/>
          <w:lang w:val="sr-Latn-ME"/>
        </w:rPr>
        <w:t>opštinski propisi</w:t>
      </w:r>
      <w:r w:rsidR="00337319" w:rsidRPr="004A0252">
        <w:rPr>
          <w:rFonts w:ascii="Garamond" w:hAnsi="Garamond"/>
          <w:sz w:val="28"/>
          <w:szCs w:val="28"/>
          <w:lang w:val="sr-Latn-ME"/>
        </w:rPr>
        <w:t>”</w:t>
      </w:r>
      <w:r w:rsidRPr="004A0252">
        <w:rPr>
          <w:rFonts w:ascii="Garamond" w:hAnsi="Garamond"/>
          <w:sz w:val="28"/>
          <w:szCs w:val="28"/>
          <w:lang w:val="sr-Latn-ME"/>
        </w:rPr>
        <w:t>.</w:t>
      </w:r>
    </w:p>
    <w:p w14:paraId="68D3134E" w14:textId="30228811" w:rsidR="0098772E" w:rsidRPr="004A0252" w:rsidRDefault="0098772E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CS"/>
        </w:rPr>
      </w:pPr>
    </w:p>
    <w:p w14:paraId="32589951" w14:textId="049878AC" w:rsidR="005D0311" w:rsidRPr="004A0252" w:rsidRDefault="005D0311" w:rsidP="0037283D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</w:p>
    <w:p w14:paraId="0D5F1575" w14:textId="38B22AA6" w:rsidR="00CF6D38" w:rsidRDefault="00CF6D38">
      <w:pPr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br w:type="page"/>
      </w:r>
    </w:p>
    <w:p w14:paraId="261AFCAC" w14:textId="5E25E32F" w:rsidR="00CF6D38" w:rsidRDefault="00CF6D38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3674639B" wp14:editId="01A2AA21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7752715" cy="10340426"/>
            <wp:effectExtent l="0" t="0" r="635" b="381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2715" cy="10340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89674D" w14:textId="37271A55" w:rsidR="00CF6D38" w:rsidRDefault="00CF6D38">
      <w:pPr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7229F190" wp14:editId="16310DB9">
            <wp:simplePos x="0" y="0"/>
            <wp:positionH relativeFrom="page">
              <wp:align>left</wp:align>
            </wp:positionH>
            <wp:positionV relativeFrom="margin">
              <wp:posOffset>-1447800</wp:posOffset>
            </wp:positionV>
            <wp:extent cx="8086725" cy="1111567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6725" cy="1111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b/>
          <w:bCs/>
          <w:sz w:val="28"/>
          <w:szCs w:val="28"/>
        </w:rPr>
        <w:br w:type="page"/>
      </w:r>
    </w:p>
    <w:p w14:paraId="6C218CDD" w14:textId="1121C6D3" w:rsidR="00CF6D38" w:rsidRDefault="00CF6D38">
      <w:pPr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57D5454C" wp14:editId="06DDCE01">
            <wp:simplePos x="0" y="0"/>
            <wp:positionH relativeFrom="page">
              <wp:align>right</wp:align>
            </wp:positionH>
            <wp:positionV relativeFrom="margin">
              <wp:posOffset>-1133475</wp:posOffset>
            </wp:positionV>
            <wp:extent cx="7953375" cy="10497820"/>
            <wp:effectExtent l="0" t="0" r="952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3375" cy="1049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b/>
          <w:bCs/>
          <w:sz w:val="28"/>
          <w:szCs w:val="28"/>
        </w:rPr>
        <w:br w:type="page"/>
      </w:r>
    </w:p>
    <w:p w14:paraId="78623EE5" w14:textId="7D344A4A" w:rsidR="00CF6D38" w:rsidRDefault="00CF6D38">
      <w:pPr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5A13012D" wp14:editId="17023146">
            <wp:simplePos x="0" y="0"/>
            <wp:positionH relativeFrom="page">
              <wp:align>left</wp:align>
            </wp:positionH>
            <wp:positionV relativeFrom="margin">
              <wp:posOffset>-1590675</wp:posOffset>
            </wp:positionV>
            <wp:extent cx="7924800" cy="1141793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0" cy="11417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b/>
          <w:bCs/>
          <w:sz w:val="28"/>
          <w:szCs w:val="28"/>
        </w:rPr>
        <w:br w:type="page"/>
      </w:r>
    </w:p>
    <w:p w14:paraId="308C62C9" w14:textId="319FFF06" w:rsidR="0037283D" w:rsidRDefault="00CF6D38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62075DEC" wp14:editId="549BBED6">
            <wp:simplePos x="0" y="0"/>
            <wp:positionH relativeFrom="page">
              <wp:align>right</wp:align>
            </wp:positionH>
            <wp:positionV relativeFrom="margin">
              <wp:posOffset>-1314450</wp:posOffset>
            </wp:positionV>
            <wp:extent cx="7829550" cy="1086421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0864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5B21024" w14:textId="13B45870" w:rsidR="00CF6D38" w:rsidRPr="004A0252" w:rsidRDefault="00CF6D38" w:rsidP="00CF6D38">
      <w:pPr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0" locked="0" layoutInCell="1" allowOverlap="1" wp14:anchorId="22FA07A1" wp14:editId="4608C2E7">
            <wp:simplePos x="0" y="0"/>
            <wp:positionH relativeFrom="page">
              <wp:align>left</wp:align>
            </wp:positionH>
            <wp:positionV relativeFrom="margin">
              <wp:posOffset>-1228725</wp:posOffset>
            </wp:positionV>
            <wp:extent cx="8086725" cy="10692765"/>
            <wp:effectExtent l="0" t="0" r="952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6725" cy="10692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CF6D38" w:rsidRPr="004A0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63105"/>
    <w:rsid w:val="00076FEA"/>
    <w:rsid w:val="001C6B58"/>
    <w:rsid w:val="001F0626"/>
    <w:rsid w:val="002C34BB"/>
    <w:rsid w:val="00337319"/>
    <w:rsid w:val="0037283D"/>
    <w:rsid w:val="004372D1"/>
    <w:rsid w:val="004A0252"/>
    <w:rsid w:val="005D0311"/>
    <w:rsid w:val="005E7736"/>
    <w:rsid w:val="006A7560"/>
    <w:rsid w:val="00701B41"/>
    <w:rsid w:val="00711008"/>
    <w:rsid w:val="007260D2"/>
    <w:rsid w:val="0076556D"/>
    <w:rsid w:val="00784996"/>
    <w:rsid w:val="007C707C"/>
    <w:rsid w:val="00801AED"/>
    <w:rsid w:val="0081081F"/>
    <w:rsid w:val="00891D63"/>
    <w:rsid w:val="00897EC4"/>
    <w:rsid w:val="008D0B3E"/>
    <w:rsid w:val="0098772E"/>
    <w:rsid w:val="009B23D2"/>
    <w:rsid w:val="00A1547A"/>
    <w:rsid w:val="00B21AC0"/>
    <w:rsid w:val="00BA551B"/>
    <w:rsid w:val="00BF31C1"/>
    <w:rsid w:val="00C40787"/>
    <w:rsid w:val="00C40A39"/>
    <w:rsid w:val="00C90773"/>
    <w:rsid w:val="00CF6D38"/>
    <w:rsid w:val="00D40444"/>
    <w:rsid w:val="00D73EC0"/>
    <w:rsid w:val="00D87243"/>
    <w:rsid w:val="00D948D8"/>
    <w:rsid w:val="00D95818"/>
    <w:rsid w:val="00E03742"/>
    <w:rsid w:val="00EC09D0"/>
    <w:rsid w:val="00F42C48"/>
    <w:rsid w:val="00F654CC"/>
    <w:rsid w:val="00FB236C"/>
    <w:rsid w:val="00FB45DE"/>
    <w:rsid w:val="00FC3EEE"/>
    <w:rsid w:val="00FD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37283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A0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Semina Dresaj</cp:lastModifiedBy>
  <cp:revision>2</cp:revision>
  <cp:lastPrinted>2022-04-27T07:13:00Z</cp:lastPrinted>
  <dcterms:created xsi:type="dcterms:W3CDTF">2022-04-29T10:14:00Z</dcterms:created>
  <dcterms:modified xsi:type="dcterms:W3CDTF">2022-04-29T10:14:00Z</dcterms:modified>
</cp:coreProperties>
</file>