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30C2" w14:textId="474A16B6" w:rsidR="00D068EF" w:rsidRPr="00A32FAA" w:rsidRDefault="00FA4370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29 paragrafit 2 pikës 1 të </w:t>
      </w:r>
      <w:r w:rsidRPr="00A32FAA">
        <w:rPr>
          <w:rFonts w:ascii="Garamond" w:hAnsi="Garamond"/>
          <w:sz w:val="28"/>
          <w:szCs w:val="28"/>
          <w:lang w:val="sq-AL"/>
        </w:rPr>
        <w:t>Ligjit mbi ve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primtarinë komunale </w:t>
      </w:r>
      <w:r w:rsidRPr="00A32FAA">
        <w:rPr>
          <w:rFonts w:ascii="Garamond" w:hAnsi="Garamond"/>
          <w:sz w:val="28"/>
          <w:szCs w:val="28"/>
          <w:lang w:val="sq-AL"/>
        </w:rPr>
        <w:t>(„</w:t>
      </w:r>
      <w:r w:rsidR="0075644E" w:rsidRPr="00A32FAA">
        <w:rPr>
          <w:rFonts w:ascii="Garamond" w:hAnsi="Garamond"/>
          <w:sz w:val="28"/>
          <w:szCs w:val="28"/>
          <w:lang w:val="sq-AL"/>
        </w:rPr>
        <w:t>Fleta zyrtare e MZ</w:t>
      </w:r>
      <w:r w:rsidRPr="00A32FAA">
        <w:rPr>
          <w:rFonts w:ascii="Garamond" w:hAnsi="Garamond"/>
          <w:sz w:val="28"/>
          <w:szCs w:val="28"/>
          <w:lang w:val="sq-AL"/>
        </w:rPr>
        <w:t>”</w:t>
      </w:r>
      <w:r w:rsidR="0075644E" w:rsidRPr="00A32FAA">
        <w:rPr>
          <w:rFonts w:ascii="Garamond" w:hAnsi="Garamond"/>
          <w:sz w:val="28"/>
          <w:szCs w:val="28"/>
          <w:lang w:val="sq-AL"/>
        </w:rPr>
        <w:t xml:space="preserve">, nr. </w:t>
      </w:r>
      <w:r w:rsidR="00A32FAA" w:rsidRPr="00A32FAA">
        <w:rPr>
          <w:rFonts w:ascii="Garamond" w:hAnsi="Garamond"/>
          <w:sz w:val="28"/>
          <w:szCs w:val="28"/>
          <w:lang w:val="sq-AL"/>
        </w:rPr>
        <w:t>55/16, 74/16 dhe 2/18</w:t>
      </w:r>
      <w:r w:rsidRPr="00A32FAA">
        <w:rPr>
          <w:rFonts w:ascii="Garamond" w:hAnsi="Garamond"/>
          <w:sz w:val="28"/>
          <w:szCs w:val="28"/>
          <w:lang w:val="sq-AL"/>
        </w:rPr>
        <w:t>)</w:t>
      </w:r>
      <w:r w:rsidR="0075644E" w:rsidRPr="00A32FAA">
        <w:rPr>
          <w:rFonts w:ascii="Garamond" w:hAnsi="Garamond"/>
          <w:sz w:val="28"/>
          <w:szCs w:val="28"/>
          <w:lang w:val="sq-AL"/>
        </w:rPr>
        <w:t xml:space="preserve"> 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dhe nenit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53 paragrafi 1 pika 2 e Statutit të Komunës së Tuzit („Fleta zyrtare e MZ – dispozitat komunale”, nr. 24/19 dhe 05/20) dhe nenit 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11 paragrafi 1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alineja 1 </w:t>
      </w:r>
      <w:r w:rsidR="00FF73FD" w:rsidRPr="00A32FAA">
        <w:rPr>
          <w:rFonts w:ascii="Garamond" w:hAnsi="Garamond"/>
          <w:sz w:val="28"/>
          <w:szCs w:val="28"/>
          <w:lang w:val="sq-AL"/>
        </w:rPr>
        <w:t>e Vendimit mbi themelimin e Shoqërisë me përgjegjësi të kufizuar „Komunalno/Komunale” Tuz („Fleta zyrtare e MZ</w:t>
      </w:r>
      <w:r w:rsidR="007520EA" w:rsidRPr="00A32FAA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”, nr. 33/19 dhe 40/21),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Kuvendi i komunës së Tuzit, në seancën e mbajtur më </w:t>
      </w:r>
      <w:r w:rsidR="0000505A">
        <w:rPr>
          <w:rFonts w:ascii="Garamond" w:hAnsi="Garamond"/>
          <w:sz w:val="28"/>
          <w:szCs w:val="28"/>
          <w:lang w:val="sq-AL"/>
        </w:rPr>
        <w:t>23.</w:t>
      </w:r>
      <w:r w:rsidR="00A32FAA" w:rsidRPr="00A32FAA">
        <w:rPr>
          <w:rFonts w:ascii="Garamond" w:hAnsi="Garamond"/>
          <w:sz w:val="28"/>
          <w:szCs w:val="28"/>
          <w:lang w:val="sq-AL"/>
        </w:rPr>
        <w:t>03.2022, ka sjellë</w:t>
      </w:r>
      <w:r w:rsidR="00D068EF" w:rsidRPr="00A32FAA">
        <w:rPr>
          <w:rFonts w:ascii="Garamond" w:hAnsi="Garamond"/>
          <w:sz w:val="28"/>
          <w:szCs w:val="28"/>
          <w:lang w:val="sq-AL"/>
        </w:rPr>
        <w:t xml:space="preserve"> </w:t>
      </w:r>
    </w:p>
    <w:p w14:paraId="197564C9" w14:textId="77777777" w:rsidR="00D068EF" w:rsidRPr="00A32FAA" w:rsidRDefault="00D068EF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7A8327C" w14:textId="77777777" w:rsidR="00D068EF" w:rsidRPr="00A32FAA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32FAA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4A59B55A" w14:textId="33C9E578" w:rsidR="00FF73FD" w:rsidRPr="00A32FAA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32FAA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 w:rsidR="00A32FAA" w:rsidRPr="00A32FAA">
        <w:rPr>
          <w:rFonts w:ascii="Garamond" w:hAnsi="Garamond"/>
          <w:b/>
          <w:bCs/>
          <w:sz w:val="28"/>
          <w:szCs w:val="28"/>
          <w:lang w:val="sq-AL"/>
        </w:rPr>
        <w:t>Statutin e S</w:t>
      </w:r>
      <w:r w:rsidR="00FF73FD" w:rsidRPr="00A32FAA">
        <w:rPr>
          <w:rFonts w:ascii="Garamond" w:hAnsi="Garamond"/>
          <w:b/>
          <w:bCs/>
          <w:sz w:val="28"/>
          <w:szCs w:val="28"/>
          <w:lang w:val="sq-AL"/>
        </w:rPr>
        <w:t xml:space="preserve">hoqërisë me përgjegjësi të kufizuar „Komunalno/Komunale” Tuz </w:t>
      </w:r>
    </w:p>
    <w:p w14:paraId="5D09B818" w14:textId="6E8F15CF" w:rsidR="00D068EF" w:rsidRPr="00A32FAA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E85486" w14:textId="77777777" w:rsidR="00D068EF" w:rsidRPr="00A32FAA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469BBE3C" w:rsidR="00D068EF" w:rsidRPr="00A32FAA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A32FAA" w:rsidRPr="00A32FAA">
        <w:rPr>
          <w:rFonts w:ascii="Garamond" w:hAnsi="Garamond"/>
          <w:sz w:val="28"/>
          <w:szCs w:val="28"/>
          <w:lang w:val="sq-AL"/>
        </w:rPr>
        <w:t>Statutin e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 Shoqërisë me përgjegjësi të kufizuar „Komunalno/Komunale” Tuz </w:t>
      </w:r>
      <w:r w:rsidR="00A32FAA" w:rsidRPr="00A32FAA">
        <w:rPr>
          <w:rFonts w:ascii="Garamond" w:hAnsi="Garamond"/>
          <w:sz w:val="28"/>
          <w:szCs w:val="28"/>
          <w:lang w:val="sq-AL"/>
        </w:rPr>
        <w:t>nr. 1521/21 prej më 29.12.2021</w:t>
      </w:r>
      <w:r w:rsidRPr="00A32FAA">
        <w:rPr>
          <w:rFonts w:ascii="Garamond" w:hAnsi="Garamond"/>
          <w:sz w:val="28"/>
          <w:szCs w:val="28"/>
          <w:lang w:val="sq-AL"/>
        </w:rPr>
        <w:t xml:space="preserve"> të cil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at </w:t>
      </w:r>
      <w:r w:rsidRPr="00A32FAA">
        <w:rPr>
          <w:rFonts w:ascii="Garamond" w:hAnsi="Garamond"/>
          <w:sz w:val="28"/>
          <w:szCs w:val="28"/>
          <w:lang w:val="sq-AL"/>
        </w:rPr>
        <w:t xml:space="preserve">ka sjellë Bordi i drejtorëve i </w:t>
      </w:r>
      <w:r w:rsidR="005B3660" w:rsidRPr="00A32FAA">
        <w:rPr>
          <w:rFonts w:ascii="Garamond" w:hAnsi="Garamond"/>
          <w:sz w:val="28"/>
          <w:szCs w:val="28"/>
          <w:lang w:val="sq-AL"/>
        </w:rPr>
        <w:t xml:space="preserve">SHPK </w:t>
      </w:r>
      <w:r w:rsidR="00793F65" w:rsidRPr="00A32FAA">
        <w:rPr>
          <w:rFonts w:ascii="Garamond" w:hAnsi="Garamond"/>
          <w:sz w:val="28"/>
          <w:szCs w:val="28"/>
          <w:lang w:val="sq-AL"/>
        </w:rPr>
        <w:t>„Komunalno/Komunale” Tuz</w:t>
      </w:r>
      <w:r w:rsidRPr="00A32FAA">
        <w:rPr>
          <w:rFonts w:ascii="Garamond" w:hAnsi="Garamond"/>
          <w:sz w:val="28"/>
          <w:szCs w:val="28"/>
          <w:lang w:val="sq-AL"/>
        </w:rPr>
        <w:t xml:space="preserve"> në seancën e mbajtur më </w:t>
      </w:r>
      <w:r w:rsidR="00A32FAA" w:rsidRPr="00A32FAA">
        <w:rPr>
          <w:rFonts w:ascii="Garamond" w:hAnsi="Garamond"/>
          <w:sz w:val="28"/>
          <w:szCs w:val="28"/>
          <w:lang w:val="sq-AL"/>
        </w:rPr>
        <w:t>29.12.2021</w:t>
      </w:r>
      <w:r w:rsidRPr="00A32FAA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A32FAA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0E6E9460" w:rsidR="00D068EF" w:rsidRPr="00A32FAA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Neni 2</w:t>
      </w:r>
    </w:p>
    <w:p w14:paraId="7BCA6017" w14:textId="1EC98DF7" w:rsidR="00793F65" w:rsidRPr="00A32FAA" w:rsidRDefault="00793F65" w:rsidP="009D1E17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Me hyrje në fuqi të këtij vendimi pushon së vlejturi </w:t>
      </w:r>
      <w:bookmarkStart w:id="0" w:name="_Hlk97848938"/>
      <w:r w:rsidRPr="00A32FAA">
        <w:rPr>
          <w:rFonts w:ascii="Garamond" w:hAnsi="Garamond"/>
          <w:sz w:val="28"/>
          <w:szCs w:val="28"/>
          <w:lang w:val="sq-AL"/>
        </w:rPr>
        <w:t xml:space="preserve">Vendimi mbi dhënien e pëlqimit në </w:t>
      </w:r>
      <w:r w:rsidR="00A32FAA" w:rsidRPr="00A32FAA">
        <w:rPr>
          <w:rFonts w:ascii="Garamond" w:hAnsi="Garamond"/>
          <w:sz w:val="28"/>
          <w:szCs w:val="28"/>
          <w:lang w:val="sq-AL"/>
        </w:rPr>
        <w:t>Statutin e</w:t>
      </w:r>
      <w:r w:rsidRPr="00A32FAA">
        <w:rPr>
          <w:rFonts w:ascii="Garamond" w:hAnsi="Garamond"/>
          <w:sz w:val="28"/>
          <w:szCs w:val="28"/>
          <w:lang w:val="sq-AL"/>
        </w:rPr>
        <w:t xml:space="preserve"> Shoqërisë me përgjegjësi të kufizuar „Komunalno/Komunale” Tuz </w:t>
      </w:r>
      <w:r w:rsidR="007520EA" w:rsidRPr="00A32FAA">
        <w:rPr>
          <w:rFonts w:ascii="Garamond" w:hAnsi="Garamond"/>
          <w:sz w:val="28"/>
          <w:szCs w:val="28"/>
          <w:lang w:val="sq-AL"/>
        </w:rPr>
        <w:t xml:space="preserve">(„Fleta zyrtare e MZ – dispozitat komunale”, nr. </w:t>
      </w:r>
      <w:r w:rsidR="00A32FAA" w:rsidRPr="00A32FAA">
        <w:rPr>
          <w:rFonts w:ascii="Garamond" w:hAnsi="Garamond"/>
          <w:sz w:val="28"/>
          <w:szCs w:val="28"/>
          <w:lang w:val="sq-AL"/>
        </w:rPr>
        <w:t>39/19</w:t>
      </w:r>
      <w:r w:rsidR="007520EA" w:rsidRPr="00A32FAA">
        <w:rPr>
          <w:rFonts w:ascii="Garamond" w:hAnsi="Garamond"/>
          <w:sz w:val="28"/>
          <w:szCs w:val="28"/>
          <w:lang w:val="sq-AL"/>
        </w:rPr>
        <w:t>)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 </w:t>
      </w:r>
      <w:bookmarkEnd w:id="0"/>
      <w:r w:rsidR="00A32FAA" w:rsidRPr="00A32FAA">
        <w:rPr>
          <w:rFonts w:ascii="Garamond" w:hAnsi="Garamond"/>
          <w:sz w:val="28"/>
          <w:szCs w:val="28"/>
          <w:lang w:val="sq-AL"/>
        </w:rPr>
        <w:t>dhe Vendimi mbi dhënien e pëlqimit në Vendimin mbi ndryshimet dhe plotësimet e Statutit të Shoqërisë me përgjegjësi të kufizuar „Komunalno/Komunale” Tuz („Fleta zyrtare e MZ – dispozitat komunale”, nr. 46/21).</w:t>
      </w:r>
    </w:p>
    <w:p w14:paraId="433EEF08" w14:textId="713F32A0" w:rsidR="00793F65" w:rsidRPr="00A32FAA" w:rsidRDefault="00793F65" w:rsidP="00D068EF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5554BA73" w14:textId="42DC5DF8" w:rsidR="007520EA" w:rsidRPr="00A32FAA" w:rsidRDefault="007520EA" w:rsidP="007520EA">
      <w:pPr>
        <w:pStyle w:val="C30X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Neni 3</w:t>
      </w:r>
    </w:p>
    <w:p w14:paraId="1EE89A86" w14:textId="44C21649" w:rsidR="00D068EF" w:rsidRPr="00A32FAA" w:rsidRDefault="00D068EF" w:rsidP="00D068EF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Ky Vendim hynë në fuqi </w:t>
      </w:r>
      <w:r w:rsidR="002C37EA" w:rsidRPr="00A32FAA">
        <w:rPr>
          <w:rFonts w:ascii="Garamond" w:hAnsi="Garamond"/>
          <w:sz w:val="28"/>
          <w:szCs w:val="28"/>
          <w:lang w:val="sq-AL"/>
        </w:rPr>
        <w:t xml:space="preserve">me </w:t>
      </w:r>
      <w:r w:rsidRPr="00A32FAA">
        <w:rPr>
          <w:rFonts w:ascii="Garamond" w:hAnsi="Garamond"/>
          <w:sz w:val="28"/>
          <w:szCs w:val="28"/>
          <w:lang w:val="sq-AL"/>
        </w:rPr>
        <w:t xml:space="preserve">ditën e </w:t>
      </w:r>
      <w:r w:rsidR="00A32FAA" w:rsidRPr="00A32FAA">
        <w:rPr>
          <w:rFonts w:ascii="Garamond" w:hAnsi="Garamond"/>
          <w:sz w:val="28"/>
          <w:szCs w:val="28"/>
          <w:lang w:val="sq-AL"/>
        </w:rPr>
        <w:t>publikimit</w:t>
      </w:r>
      <w:r w:rsidR="002C37EA" w:rsidRPr="00A32FAA">
        <w:rPr>
          <w:rFonts w:ascii="Garamond" w:hAnsi="Garamond"/>
          <w:sz w:val="28"/>
          <w:szCs w:val="28"/>
          <w:lang w:val="sq-AL"/>
        </w:rPr>
        <w:t xml:space="preserve"> në </w:t>
      </w:r>
      <w:r w:rsidRPr="00A32FAA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5C7CC1F2" w14:textId="77777777" w:rsidR="00D068EF" w:rsidRPr="00A32FAA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92954C1" w14:textId="77777777" w:rsidR="00D068EF" w:rsidRPr="00A32FAA" w:rsidRDefault="00D068EF" w:rsidP="005921BD">
      <w:pPr>
        <w:pStyle w:val="N01Z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3F79201" w14:textId="77777777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80DFDAF" w14:textId="656F8D49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A32FAA">
        <w:rPr>
          <w:rFonts w:ascii="Garamond" w:hAnsi="Garamond" w:cs="Times New Roman"/>
          <w:sz w:val="28"/>
          <w:szCs w:val="28"/>
        </w:rPr>
        <w:t>Numër: 02-030/22-</w:t>
      </w:r>
      <w:r w:rsidR="0000505A">
        <w:rPr>
          <w:rFonts w:ascii="Garamond" w:hAnsi="Garamond" w:cs="Times New Roman"/>
          <w:sz w:val="28"/>
          <w:szCs w:val="28"/>
        </w:rPr>
        <w:t>3405</w:t>
      </w:r>
    </w:p>
    <w:p w14:paraId="6BC9EF26" w14:textId="1BFA0489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A32FAA">
        <w:rPr>
          <w:rFonts w:ascii="Garamond" w:hAnsi="Garamond" w:cs="Times New Roman"/>
          <w:sz w:val="28"/>
          <w:szCs w:val="28"/>
        </w:rPr>
        <w:t xml:space="preserve">Tuz, </w:t>
      </w:r>
      <w:r w:rsidR="0000505A">
        <w:rPr>
          <w:rFonts w:ascii="Garamond" w:hAnsi="Garamond" w:cs="Times New Roman"/>
          <w:sz w:val="28"/>
          <w:szCs w:val="28"/>
        </w:rPr>
        <w:t>23.</w:t>
      </w:r>
      <w:r w:rsidRPr="00A32FAA">
        <w:rPr>
          <w:rFonts w:ascii="Garamond" w:hAnsi="Garamond" w:cs="Times New Roman"/>
          <w:sz w:val="28"/>
          <w:szCs w:val="28"/>
        </w:rPr>
        <w:t>03.2022</w:t>
      </w:r>
    </w:p>
    <w:p w14:paraId="3CE87712" w14:textId="77777777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7FFAA92" w14:textId="77777777" w:rsidR="00A32FAA" w:rsidRPr="00A32FAA" w:rsidRDefault="00A32FAA" w:rsidP="00A32FA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A32FAA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63F9575" w14:textId="77777777" w:rsidR="00A32FAA" w:rsidRPr="00A32FAA" w:rsidRDefault="00A32FAA" w:rsidP="00A32FA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A32FAA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46C5152B" w14:textId="11AC975B" w:rsidR="00356469" w:rsidRPr="005921BD" w:rsidRDefault="00A32FAA" w:rsidP="005921B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A32FAA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sectPr w:rsidR="00356469" w:rsidRPr="005921B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0505A"/>
    <w:rsid w:val="000401E2"/>
    <w:rsid w:val="000A3EF4"/>
    <w:rsid w:val="001C1287"/>
    <w:rsid w:val="001F1B6F"/>
    <w:rsid w:val="00251AD7"/>
    <w:rsid w:val="002A681B"/>
    <w:rsid w:val="002C37EA"/>
    <w:rsid w:val="002F2B42"/>
    <w:rsid w:val="00311572"/>
    <w:rsid w:val="0033326C"/>
    <w:rsid w:val="00356469"/>
    <w:rsid w:val="004161A2"/>
    <w:rsid w:val="004A0066"/>
    <w:rsid w:val="005921BD"/>
    <w:rsid w:val="005B3660"/>
    <w:rsid w:val="005B577A"/>
    <w:rsid w:val="006905F1"/>
    <w:rsid w:val="007224E3"/>
    <w:rsid w:val="007520EA"/>
    <w:rsid w:val="0075644E"/>
    <w:rsid w:val="00793F65"/>
    <w:rsid w:val="00967FF4"/>
    <w:rsid w:val="009D1E17"/>
    <w:rsid w:val="00A15713"/>
    <w:rsid w:val="00A32FAA"/>
    <w:rsid w:val="00A67A9B"/>
    <w:rsid w:val="00AA6001"/>
    <w:rsid w:val="00AE0CC8"/>
    <w:rsid w:val="00B327A8"/>
    <w:rsid w:val="00B668B2"/>
    <w:rsid w:val="00BA2EE2"/>
    <w:rsid w:val="00C2457D"/>
    <w:rsid w:val="00C437F7"/>
    <w:rsid w:val="00D068EF"/>
    <w:rsid w:val="00DD1F8D"/>
    <w:rsid w:val="00EB3D03"/>
    <w:rsid w:val="00EB7830"/>
    <w:rsid w:val="00ED5EA2"/>
    <w:rsid w:val="00F40C28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A32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9</cp:revision>
  <cp:lastPrinted>2022-03-11T14:23:00Z</cp:lastPrinted>
  <dcterms:created xsi:type="dcterms:W3CDTF">2022-03-10T22:48:00Z</dcterms:created>
  <dcterms:modified xsi:type="dcterms:W3CDTF">2022-03-24T11:02:00Z</dcterms:modified>
</cp:coreProperties>
</file>