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277080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IZGRADNJA POSLOVNO-PRIVREDNOG OBJEKTA”, </w:t>
      </w:r>
      <w:proofErr w:type="spellStart"/>
      <w:r w:rsidR="00277080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277080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„ELKOS“ DOO</w:t>
      </w:r>
      <w:r w:rsidR="00277080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 xml:space="preserve"> Ro</w:t>
      </w:r>
      <w:r w:rsidR="00277080">
        <w:rPr>
          <w:rFonts w:ascii="Times New Roman" w:hAnsi="Times New Roman" w:cs="Times New Roman"/>
          <w:sz w:val="28"/>
          <w:szCs w:val="28"/>
          <w:lang w:val="sr-Latn-ME"/>
        </w:rPr>
        <w:t>žaja</w:t>
      </w:r>
      <w:r w:rsidR="00277080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2152/1 KO Tuzi, PUP Podgorica, </w:t>
      </w:r>
      <w:r w:rsidR="00277080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otnu sredinu broj 9476 od 15.07.2021</w:t>
      </w:r>
      <w:r w:rsidR="00277080" w:rsidRPr="0020183D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9935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 xml:space="preserve"> od 2</w:t>
      </w:r>
      <w:r w:rsidR="00277080">
        <w:rPr>
          <w:rFonts w:ascii="Times New Roman" w:hAnsi="Times New Roman" w:cs="Times New Roman"/>
          <w:sz w:val="28"/>
          <w:szCs w:val="28"/>
          <w:lang w:val="sr-Latn-RS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RS"/>
        </w:rPr>
        <w:t>.06.2021.godine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01B" w:rsidRDefault="000E001B" w:rsidP="00B22B5D">
      <w:pPr>
        <w:spacing w:after="0" w:line="240" w:lineRule="auto"/>
      </w:pPr>
      <w:r>
        <w:separator/>
      </w:r>
    </w:p>
  </w:endnote>
  <w:endnote w:type="continuationSeparator" w:id="0">
    <w:p w:rsidR="000E001B" w:rsidRDefault="000E001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01B" w:rsidRDefault="000E001B" w:rsidP="00B22B5D">
      <w:pPr>
        <w:spacing w:after="0" w:line="240" w:lineRule="auto"/>
      </w:pPr>
      <w:r>
        <w:separator/>
      </w:r>
    </w:p>
  </w:footnote>
  <w:footnote w:type="continuationSeparator" w:id="0">
    <w:p w:rsidR="000E001B" w:rsidRDefault="000E001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0E001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01B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77080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F9CC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7D7E9-2C05-4EA5-845C-5107A843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13</cp:revision>
  <cp:lastPrinted>2021-06-16T10:44:00Z</cp:lastPrinted>
  <dcterms:created xsi:type="dcterms:W3CDTF">2020-12-03T07:18:00Z</dcterms:created>
  <dcterms:modified xsi:type="dcterms:W3CDTF">2021-07-26T11:14:00Z</dcterms:modified>
</cp:coreProperties>
</file>