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082D28" w14:textId="278FBD57" w:rsidR="000610C9" w:rsidRPr="008C1B17" w:rsidRDefault="000610C9" w:rsidP="00A92B28">
      <w:pPr>
        <w:pStyle w:val="NormalWeb"/>
        <w:shd w:val="clear" w:color="auto" w:fill="FFFFFF"/>
        <w:spacing w:before="0" w:beforeAutospacing="0" w:line="390" w:lineRule="atLeast"/>
        <w:jc w:val="both"/>
        <w:rPr>
          <w:rFonts w:ascii="Arial" w:hAnsi="Arial" w:cs="Arial"/>
          <w:b/>
          <w:bCs/>
        </w:rPr>
      </w:pPr>
      <w:r w:rsidRPr="008C1B17">
        <w:rPr>
          <w:rFonts w:ascii="Arial" w:hAnsi="Arial" w:cs="Arial"/>
          <w:b/>
          <w:bCs/>
        </w:rPr>
        <w:t>Predmet: Javno obavještenje</w:t>
      </w:r>
    </w:p>
    <w:p w14:paraId="6527A8DF" w14:textId="04DA4670" w:rsidR="00A92B28" w:rsidRPr="00A92B28" w:rsidRDefault="00A92B28" w:rsidP="00A92B28">
      <w:pPr>
        <w:pStyle w:val="NormalWeb"/>
        <w:shd w:val="clear" w:color="auto" w:fill="FFFFFF"/>
        <w:spacing w:before="0" w:beforeAutospacing="0" w:line="390" w:lineRule="atLeast"/>
        <w:jc w:val="both"/>
        <w:rPr>
          <w:rFonts w:ascii="Arial" w:hAnsi="Arial" w:cs="Arial"/>
          <w:color w:val="555555"/>
        </w:rPr>
      </w:pPr>
      <w:r w:rsidRPr="00D17D88">
        <w:rPr>
          <w:rFonts w:ascii="Arial" w:hAnsi="Arial" w:cs="Arial"/>
        </w:rPr>
        <w:t xml:space="preserve">Obavještavaju se svi vlasnici nepokretnosti na teritoriji </w:t>
      </w:r>
      <w:r w:rsidR="00E6384C" w:rsidRPr="00D17D88">
        <w:rPr>
          <w:rFonts w:ascii="Arial" w:hAnsi="Arial" w:cs="Arial"/>
        </w:rPr>
        <w:t>Opštine Tuzi</w:t>
      </w:r>
      <w:r w:rsidRPr="00D17D88">
        <w:rPr>
          <w:rFonts w:ascii="Arial" w:hAnsi="Arial" w:cs="Arial"/>
        </w:rPr>
        <w:t xml:space="preserve">, da će </w:t>
      </w:r>
      <w:r w:rsidR="00E6384C" w:rsidRPr="00D17D88">
        <w:rPr>
          <w:rFonts w:ascii="Arial" w:hAnsi="Arial" w:cs="Arial"/>
        </w:rPr>
        <w:t>Sekretarijat za finansije Opštine Tuzi</w:t>
      </w:r>
      <w:r w:rsidRPr="00D17D88">
        <w:rPr>
          <w:rFonts w:ascii="Arial" w:hAnsi="Arial" w:cs="Arial"/>
        </w:rPr>
        <w:t xml:space="preserve">, na osnovu člana 87 Zakona o upravnom postupku (“Službeni list CG” br. 56/14, 20/15, 40/16 i 37/17), </w:t>
      </w:r>
      <w:r w:rsidRPr="00E05AFD">
        <w:rPr>
          <w:rFonts w:ascii="Arial" w:hAnsi="Arial" w:cs="Arial"/>
        </w:rPr>
        <w:t xml:space="preserve">a </w:t>
      </w:r>
      <w:r w:rsidR="00E05AFD">
        <w:rPr>
          <w:rFonts w:ascii="Arial" w:hAnsi="Arial" w:cs="Arial"/>
        </w:rPr>
        <w:t>u vezi</w:t>
      </w:r>
      <w:r w:rsidR="00E05AFD" w:rsidRPr="00E05AFD">
        <w:rPr>
          <w:rFonts w:ascii="Arial" w:hAnsi="Arial" w:cs="Arial"/>
        </w:rPr>
        <w:t xml:space="preserve"> </w:t>
      </w:r>
      <w:r w:rsidR="00E11F09">
        <w:rPr>
          <w:rFonts w:ascii="Arial" w:hAnsi="Arial" w:cs="Arial"/>
        </w:rPr>
        <w:t xml:space="preserve">sa </w:t>
      </w:r>
      <w:r w:rsidR="00E05AFD" w:rsidRPr="00E05AFD">
        <w:rPr>
          <w:rFonts w:ascii="Arial" w:hAnsi="Arial" w:cs="Arial"/>
        </w:rPr>
        <w:t>član</w:t>
      </w:r>
      <w:r w:rsidR="00E11F09">
        <w:rPr>
          <w:rFonts w:ascii="Arial" w:hAnsi="Arial" w:cs="Arial"/>
        </w:rPr>
        <w:t>om</w:t>
      </w:r>
      <w:r w:rsidR="00E05AFD" w:rsidRPr="00E05AFD">
        <w:rPr>
          <w:rFonts w:ascii="Arial" w:hAnsi="Arial" w:cs="Arial"/>
        </w:rPr>
        <w:t xml:space="preserve"> 6 Odluke o organizaciji i načinu rada lokalne uprave Opštine Tuzi ("Sl</w:t>
      </w:r>
      <w:r w:rsidR="00820FA3">
        <w:rPr>
          <w:rFonts w:ascii="Arial" w:hAnsi="Arial" w:cs="Arial"/>
        </w:rPr>
        <w:t xml:space="preserve">užbeni </w:t>
      </w:r>
      <w:r w:rsidR="00E05AFD" w:rsidRPr="00E05AFD">
        <w:rPr>
          <w:rFonts w:ascii="Arial" w:hAnsi="Arial" w:cs="Arial"/>
        </w:rPr>
        <w:t>list CG- opštinski propisi" br</w:t>
      </w:r>
      <w:r w:rsidR="00E11F09">
        <w:rPr>
          <w:rFonts w:ascii="Arial" w:hAnsi="Arial" w:cs="Arial"/>
        </w:rPr>
        <w:t>oj</w:t>
      </w:r>
      <w:r w:rsidR="00E05AFD" w:rsidRPr="00E05AFD">
        <w:rPr>
          <w:rFonts w:ascii="Arial" w:hAnsi="Arial" w:cs="Arial"/>
        </w:rPr>
        <w:t xml:space="preserve"> 43/20),</w:t>
      </w:r>
      <w:r w:rsidRPr="00E6384C">
        <w:rPr>
          <w:rFonts w:ascii="Arial" w:hAnsi="Arial" w:cs="Arial"/>
          <w:color w:val="FF0000"/>
        </w:rPr>
        <w:t xml:space="preserve"> </w:t>
      </w:r>
      <w:r w:rsidRPr="00D17D88">
        <w:rPr>
          <w:rFonts w:ascii="Arial" w:hAnsi="Arial" w:cs="Arial"/>
        </w:rPr>
        <w:t>izvršiti dostavljanje Javnim obavještavanjem, svih neuručenih rješenja o utvrđenom porezu na nepokretnosti za 20</w:t>
      </w:r>
      <w:r w:rsidR="00E6384C" w:rsidRPr="00D17D88">
        <w:rPr>
          <w:rFonts w:ascii="Arial" w:hAnsi="Arial" w:cs="Arial"/>
        </w:rPr>
        <w:t>20</w:t>
      </w:r>
      <w:r w:rsidRPr="00D17D88">
        <w:rPr>
          <w:rFonts w:ascii="Arial" w:hAnsi="Arial" w:cs="Arial"/>
        </w:rPr>
        <w:t xml:space="preserve">. godinu, dana </w:t>
      </w:r>
      <w:r w:rsidR="00AE70BA" w:rsidRPr="00AE70BA">
        <w:rPr>
          <w:rFonts w:ascii="Arial" w:hAnsi="Arial" w:cs="Arial"/>
        </w:rPr>
        <w:t>0</w:t>
      </w:r>
      <w:r w:rsidR="00AE70BA">
        <w:rPr>
          <w:rFonts w:ascii="Arial" w:hAnsi="Arial" w:cs="Arial"/>
        </w:rPr>
        <w:t>4</w:t>
      </w:r>
      <w:r w:rsidRPr="00AE70BA">
        <w:rPr>
          <w:rFonts w:ascii="Arial" w:hAnsi="Arial" w:cs="Arial"/>
        </w:rPr>
        <w:t>.</w:t>
      </w:r>
      <w:r w:rsidR="0002665F" w:rsidRPr="00AE70BA">
        <w:rPr>
          <w:rFonts w:ascii="Arial" w:hAnsi="Arial" w:cs="Arial"/>
        </w:rPr>
        <w:t>03.</w:t>
      </w:r>
      <w:r w:rsidRPr="00AE70BA">
        <w:rPr>
          <w:rFonts w:ascii="Arial" w:hAnsi="Arial" w:cs="Arial"/>
        </w:rPr>
        <w:t>20</w:t>
      </w:r>
      <w:r w:rsidR="00E6384C" w:rsidRPr="00AE70BA">
        <w:rPr>
          <w:rFonts w:ascii="Arial" w:hAnsi="Arial" w:cs="Arial"/>
        </w:rPr>
        <w:t>2</w:t>
      </w:r>
      <w:r w:rsidR="00E05AFD" w:rsidRPr="00AE70BA">
        <w:rPr>
          <w:rFonts w:ascii="Arial" w:hAnsi="Arial" w:cs="Arial"/>
        </w:rPr>
        <w:t>1</w:t>
      </w:r>
      <w:r w:rsidRPr="00AE70BA">
        <w:rPr>
          <w:rFonts w:ascii="Arial" w:hAnsi="Arial" w:cs="Arial"/>
        </w:rPr>
        <w:t>. godine</w:t>
      </w:r>
      <w:r w:rsidRPr="00D17D88">
        <w:rPr>
          <w:rFonts w:ascii="Arial" w:hAnsi="Arial" w:cs="Arial"/>
        </w:rPr>
        <w:t>.</w:t>
      </w:r>
    </w:p>
    <w:p w14:paraId="3D86523F" w14:textId="76BE4313" w:rsidR="00A92B28" w:rsidRPr="00D17D88" w:rsidRDefault="00A92B28" w:rsidP="00A92B28">
      <w:pPr>
        <w:pStyle w:val="NormalWeb"/>
        <w:shd w:val="clear" w:color="auto" w:fill="FFFFFF"/>
        <w:spacing w:before="0" w:beforeAutospacing="0" w:line="390" w:lineRule="atLeast"/>
        <w:jc w:val="both"/>
        <w:rPr>
          <w:rFonts w:ascii="Arial" w:hAnsi="Arial" w:cs="Arial"/>
        </w:rPr>
      </w:pPr>
      <w:r w:rsidRPr="00D17D88">
        <w:rPr>
          <w:rFonts w:ascii="Arial" w:hAnsi="Arial" w:cs="Arial"/>
        </w:rPr>
        <w:t>Budući da dostavljanje predmetnog akta nije bilo moguće izvršiti na jedan od načina propisanih članovima 84 i 85 Zakona o upravnom postupku, ova</w:t>
      </w:r>
      <w:r w:rsidR="00E6384C" w:rsidRPr="00D17D88">
        <w:rPr>
          <w:rFonts w:ascii="Arial" w:hAnsi="Arial" w:cs="Arial"/>
        </w:rPr>
        <w:t>j Sekretarijat</w:t>
      </w:r>
      <w:r w:rsidRPr="00D17D88">
        <w:rPr>
          <w:rFonts w:ascii="Arial" w:hAnsi="Arial" w:cs="Arial"/>
        </w:rPr>
        <w:t xml:space="preserve"> vrši dostavljanje predmetnog akta javnim obavještavanjem, odnosno objavljivanjem istog na oglasnoj tabli </w:t>
      </w:r>
      <w:r w:rsidR="00E6384C" w:rsidRPr="00D17D88">
        <w:rPr>
          <w:rFonts w:ascii="Arial" w:hAnsi="Arial" w:cs="Arial"/>
        </w:rPr>
        <w:t>Opštine</w:t>
      </w:r>
      <w:r w:rsidRPr="00D17D88">
        <w:rPr>
          <w:rFonts w:ascii="Arial" w:hAnsi="Arial" w:cs="Arial"/>
        </w:rPr>
        <w:t xml:space="preserve">, na internet stranici </w:t>
      </w:r>
      <w:r w:rsidR="00E6384C" w:rsidRPr="00D17D88">
        <w:rPr>
          <w:rFonts w:ascii="Arial" w:hAnsi="Arial" w:cs="Arial"/>
        </w:rPr>
        <w:t>Opštine Tuzi</w:t>
      </w:r>
      <w:r w:rsidRPr="00D17D88">
        <w:rPr>
          <w:rFonts w:ascii="Arial" w:hAnsi="Arial" w:cs="Arial"/>
        </w:rPr>
        <w:t xml:space="preserve"> (</w:t>
      </w:r>
      <w:hyperlink r:id="rId6" w:history="1">
        <w:r w:rsidR="0060393B" w:rsidRPr="00245836">
          <w:rPr>
            <w:rStyle w:val="Hyperlink"/>
            <w:rFonts w:ascii="Arial" w:hAnsi="Arial" w:cs="Arial"/>
          </w:rPr>
          <w:t>www.tuzi.org.me</w:t>
        </w:r>
      </w:hyperlink>
      <w:r w:rsidR="00E6384C" w:rsidRPr="00D17D88">
        <w:rPr>
          <w:rFonts w:ascii="Arial" w:hAnsi="Arial" w:cs="Arial"/>
        </w:rPr>
        <w:t>)</w:t>
      </w:r>
      <w:r w:rsidR="0060393B">
        <w:rPr>
          <w:rFonts w:ascii="Arial" w:hAnsi="Arial" w:cs="Arial"/>
        </w:rPr>
        <w:t xml:space="preserve">, </w:t>
      </w:r>
      <w:r w:rsidR="000610C9" w:rsidRPr="00D17D88">
        <w:rPr>
          <w:rFonts w:ascii="Arial" w:hAnsi="Arial" w:cs="Arial"/>
        </w:rPr>
        <w:t xml:space="preserve">na </w:t>
      </w:r>
      <w:r w:rsidR="00E05AFD">
        <w:rPr>
          <w:rFonts w:ascii="Arial" w:hAnsi="Arial" w:cs="Arial"/>
        </w:rPr>
        <w:t>FB</w:t>
      </w:r>
      <w:r w:rsidR="000610C9" w:rsidRPr="00D17D88">
        <w:rPr>
          <w:rFonts w:ascii="Arial" w:hAnsi="Arial" w:cs="Arial"/>
        </w:rPr>
        <w:t xml:space="preserve"> stranici Opštine Tuzi</w:t>
      </w:r>
      <w:r w:rsidR="0060393B">
        <w:rPr>
          <w:rFonts w:ascii="Arial" w:hAnsi="Arial" w:cs="Arial"/>
        </w:rPr>
        <w:t xml:space="preserve">, na TV Boin i u </w:t>
      </w:r>
      <w:r w:rsidR="008C1B17">
        <w:rPr>
          <w:rFonts w:ascii="Arial" w:hAnsi="Arial" w:cs="Arial"/>
        </w:rPr>
        <w:t xml:space="preserve">novini </w:t>
      </w:r>
      <w:r w:rsidR="0060393B">
        <w:rPr>
          <w:rFonts w:ascii="Arial" w:hAnsi="Arial" w:cs="Arial"/>
        </w:rPr>
        <w:t>Koha Javore.</w:t>
      </w:r>
    </w:p>
    <w:p w14:paraId="650E0F8E" w14:textId="07AE5A7D" w:rsidR="00A92B28" w:rsidRPr="00D17D88" w:rsidRDefault="00A92B28" w:rsidP="00A92B28">
      <w:pPr>
        <w:pStyle w:val="NormalWeb"/>
        <w:shd w:val="clear" w:color="auto" w:fill="FFFFFF"/>
        <w:spacing w:before="0" w:beforeAutospacing="0" w:line="390" w:lineRule="atLeast"/>
        <w:jc w:val="both"/>
        <w:rPr>
          <w:rFonts w:ascii="Arial" w:hAnsi="Arial" w:cs="Arial"/>
        </w:rPr>
      </w:pPr>
      <w:r w:rsidRPr="00D17D88">
        <w:rPr>
          <w:rFonts w:ascii="Arial" w:hAnsi="Arial" w:cs="Arial"/>
        </w:rPr>
        <w:t xml:space="preserve">Dostavljanje javnim obavještavanjem smatra se izvršenim po isteku roka od 10 (deset) dana od dana objavljivanja pismena. Datum objavljivanja </w:t>
      </w:r>
      <w:r w:rsidRPr="00AE70BA">
        <w:rPr>
          <w:rFonts w:ascii="Arial" w:hAnsi="Arial" w:cs="Arial"/>
        </w:rPr>
        <w:t xml:space="preserve">je </w:t>
      </w:r>
      <w:r w:rsidR="00AE70BA" w:rsidRPr="00AE70BA">
        <w:rPr>
          <w:rFonts w:ascii="Arial" w:hAnsi="Arial" w:cs="Arial"/>
        </w:rPr>
        <w:t>04</w:t>
      </w:r>
      <w:r w:rsidRPr="00AE70BA">
        <w:rPr>
          <w:rFonts w:ascii="Arial" w:hAnsi="Arial" w:cs="Arial"/>
        </w:rPr>
        <w:t>.0</w:t>
      </w:r>
      <w:r w:rsidR="00DD475C" w:rsidRPr="00AE70BA">
        <w:rPr>
          <w:rFonts w:ascii="Arial" w:hAnsi="Arial" w:cs="Arial"/>
        </w:rPr>
        <w:t>3</w:t>
      </w:r>
      <w:r w:rsidRPr="00AE70BA">
        <w:rPr>
          <w:rFonts w:ascii="Arial" w:hAnsi="Arial" w:cs="Arial"/>
        </w:rPr>
        <w:t>.20</w:t>
      </w:r>
      <w:r w:rsidR="00D17D88" w:rsidRPr="00AE70BA">
        <w:rPr>
          <w:rFonts w:ascii="Arial" w:hAnsi="Arial" w:cs="Arial"/>
        </w:rPr>
        <w:t>21</w:t>
      </w:r>
      <w:r w:rsidRPr="00AE70BA">
        <w:rPr>
          <w:rFonts w:ascii="Arial" w:hAnsi="Arial" w:cs="Arial"/>
        </w:rPr>
        <w:t>. godine</w:t>
      </w:r>
      <w:r w:rsidRPr="00D17D88">
        <w:rPr>
          <w:rFonts w:ascii="Arial" w:hAnsi="Arial" w:cs="Arial"/>
        </w:rPr>
        <w:t xml:space="preserve">, pa je datum isteka </w:t>
      </w:r>
      <w:r w:rsidRPr="00AE70BA">
        <w:rPr>
          <w:rFonts w:ascii="Arial" w:hAnsi="Arial" w:cs="Arial"/>
        </w:rPr>
        <w:t xml:space="preserve">roka </w:t>
      </w:r>
      <w:r w:rsidR="00AE70BA" w:rsidRPr="00AE70BA">
        <w:rPr>
          <w:rFonts w:ascii="Arial" w:hAnsi="Arial" w:cs="Arial"/>
        </w:rPr>
        <w:t>15</w:t>
      </w:r>
      <w:r w:rsidRPr="00AE70BA">
        <w:rPr>
          <w:rFonts w:ascii="Arial" w:hAnsi="Arial" w:cs="Arial"/>
        </w:rPr>
        <w:t>.0</w:t>
      </w:r>
      <w:r w:rsidR="00DD475C" w:rsidRPr="00AE70BA">
        <w:rPr>
          <w:rFonts w:ascii="Arial" w:hAnsi="Arial" w:cs="Arial"/>
        </w:rPr>
        <w:t>3</w:t>
      </w:r>
      <w:r w:rsidRPr="00AE70BA">
        <w:rPr>
          <w:rFonts w:ascii="Arial" w:hAnsi="Arial" w:cs="Arial"/>
        </w:rPr>
        <w:t>.20</w:t>
      </w:r>
      <w:r w:rsidR="00D17D88" w:rsidRPr="00AE70BA">
        <w:rPr>
          <w:rFonts w:ascii="Arial" w:hAnsi="Arial" w:cs="Arial"/>
        </w:rPr>
        <w:t>21</w:t>
      </w:r>
      <w:r w:rsidRPr="00AE70BA">
        <w:rPr>
          <w:rFonts w:ascii="Arial" w:hAnsi="Arial" w:cs="Arial"/>
        </w:rPr>
        <w:t xml:space="preserve"> godine.</w:t>
      </w:r>
    </w:p>
    <w:p w14:paraId="67779E2A" w14:textId="424979B8" w:rsidR="00A92B28" w:rsidRPr="00D17D88" w:rsidRDefault="00A92B28" w:rsidP="00A92B28">
      <w:pPr>
        <w:pStyle w:val="NormalWeb"/>
        <w:shd w:val="clear" w:color="auto" w:fill="FFFFFF"/>
        <w:spacing w:before="0" w:beforeAutospacing="0" w:line="390" w:lineRule="atLeast"/>
        <w:jc w:val="both"/>
        <w:rPr>
          <w:rFonts w:ascii="Arial" w:hAnsi="Arial" w:cs="Arial"/>
        </w:rPr>
      </w:pPr>
      <w:r w:rsidRPr="00D17D88">
        <w:rPr>
          <w:rFonts w:ascii="Arial" w:hAnsi="Arial" w:cs="Arial"/>
        </w:rPr>
        <w:t xml:space="preserve">Uvid u Rješenje se može izvršiti lično u </w:t>
      </w:r>
      <w:r w:rsidR="000610C9" w:rsidRPr="00D17D88">
        <w:rPr>
          <w:rFonts w:ascii="Arial" w:hAnsi="Arial" w:cs="Arial"/>
        </w:rPr>
        <w:t xml:space="preserve">službenim </w:t>
      </w:r>
      <w:r w:rsidRPr="00D17D88">
        <w:rPr>
          <w:rFonts w:ascii="Arial" w:hAnsi="Arial" w:cs="Arial"/>
        </w:rPr>
        <w:t xml:space="preserve">prostorijama </w:t>
      </w:r>
      <w:r w:rsidR="000610C9" w:rsidRPr="00D17D88">
        <w:rPr>
          <w:rFonts w:ascii="Arial" w:hAnsi="Arial" w:cs="Arial"/>
        </w:rPr>
        <w:t xml:space="preserve">Sekretarijata za </w:t>
      </w:r>
      <w:r w:rsidR="00820FA3">
        <w:rPr>
          <w:rFonts w:ascii="Arial" w:hAnsi="Arial" w:cs="Arial"/>
        </w:rPr>
        <w:t>f</w:t>
      </w:r>
      <w:r w:rsidR="00E05AFD">
        <w:rPr>
          <w:rFonts w:ascii="Arial" w:hAnsi="Arial" w:cs="Arial"/>
        </w:rPr>
        <w:t>i</w:t>
      </w:r>
      <w:r w:rsidR="000610C9" w:rsidRPr="00D17D88">
        <w:rPr>
          <w:rFonts w:ascii="Arial" w:hAnsi="Arial" w:cs="Arial"/>
        </w:rPr>
        <w:t>nansije Opštine Tuzi, Tuzi bb, zgrada opštine, prizemlje, kancelarija broj 11.</w:t>
      </w:r>
    </w:p>
    <w:p w14:paraId="08F84233" w14:textId="77777777" w:rsidR="00D17D88" w:rsidRDefault="00D17D88" w:rsidP="00D17D88">
      <w:pPr>
        <w:ind w:left="4320" w:firstLine="720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07662AB4" w14:textId="77777777" w:rsidR="00D17D88" w:rsidRDefault="00D17D88" w:rsidP="00D17D88">
      <w:pPr>
        <w:ind w:left="5760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42EA47E0" w14:textId="37104CFC" w:rsidR="00A92B28" w:rsidRPr="00D17D88" w:rsidRDefault="00CE049B" w:rsidP="00D17D88">
      <w:pPr>
        <w:ind w:left="576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D17D88">
        <w:rPr>
          <w:rFonts w:ascii="Arial" w:eastAsia="Times New Roman" w:hAnsi="Arial" w:cs="Arial"/>
          <w:b/>
          <w:bCs/>
          <w:sz w:val="24"/>
          <w:szCs w:val="24"/>
        </w:rPr>
        <w:t>SEKRETARIJAT ZA FINANSIJE</w:t>
      </w:r>
    </w:p>
    <w:p w14:paraId="0B0E80AC" w14:textId="466B0FB0" w:rsidR="000610C9" w:rsidRDefault="000610C9" w:rsidP="00A92B28">
      <w:pPr>
        <w:jc w:val="both"/>
        <w:rPr>
          <w:rFonts w:ascii="Arial" w:eastAsia="Times New Roman" w:hAnsi="Arial" w:cs="Arial"/>
          <w:b/>
          <w:bCs/>
          <w:color w:val="555555"/>
          <w:sz w:val="24"/>
          <w:szCs w:val="24"/>
        </w:rPr>
      </w:pPr>
    </w:p>
    <w:p w14:paraId="1445BE8A" w14:textId="29539259" w:rsidR="000610C9" w:rsidRDefault="000610C9" w:rsidP="00A92B28">
      <w:pPr>
        <w:jc w:val="both"/>
        <w:rPr>
          <w:rFonts w:ascii="Arial" w:eastAsia="Times New Roman" w:hAnsi="Arial" w:cs="Arial"/>
          <w:b/>
          <w:bCs/>
          <w:color w:val="555555"/>
          <w:sz w:val="24"/>
          <w:szCs w:val="24"/>
        </w:rPr>
      </w:pPr>
    </w:p>
    <w:p w14:paraId="0622347B" w14:textId="6944057C" w:rsidR="000610C9" w:rsidRDefault="000610C9" w:rsidP="00A92B28">
      <w:pPr>
        <w:jc w:val="both"/>
        <w:rPr>
          <w:rFonts w:ascii="Arial" w:eastAsia="Times New Roman" w:hAnsi="Arial" w:cs="Arial"/>
          <w:b/>
          <w:bCs/>
          <w:color w:val="555555"/>
          <w:sz w:val="24"/>
          <w:szCs w:val="24"/>
        </w:rPr>
      </w:pPr>
    </w:p>
    <w:p w14:paraId="719345BA" w14:textId="39E6EF0D" w:rsidR="000610C9" w:rsidRDefault="000610C9" w:rsidP="00A92B28">
      <w:pPr>
        <w:jc w:val="both"/>
        <w:rPr>
          <w:rFonts w:ascii="Arial" w:eastAsia="Times New Roman" w:hAnsi="Arial" w:cs="Arial"/>
          <w:b/>
          <w:bCs/>
          <w:color w:val="555555"/>
          <w:sz w:val="24"/>
          <w:szCs w:val="24"/>
        </w:rPr>
      </w:pPr>
    </w:p>
    <w:p w14:paraId="6B6D9093" w14:textId="655042D9" w:rsidR="000610C9" w:rsidRDefault="000610C9" w:rsidP="00A92B28">
      <w:pPr>
        <w:jc w:val="both"/>
        <w:rPr>
          <w:rFonts w:ascii="Arial" w:eastAsia="Times New Roman" w:hAnsi="Arial" w:cs="Arial"/>
          <w:b/>
          <w:bCs/>
          <w:color w:val="555555"/>
          <w:sz w:val="24"/>
          <w:szCs w:val="24"/>
        </w:rPr>
      </w:pPr>
    </w:p>
    <w:p w14:paraId="53216AF4" w14:textId="77777777" w:rsidR="000610C9" w:rsidRDefault="000610C9" w:rsidP="00A92B28">
      <w:pPr>
        <w:jc w:val="both"/>
        <w:rPr>
          <w:rFonts w:ascii="Arial" w:eastAsia="Times New Roman" w:hAnsi="Arial" w:cs="Arial"/>
          <w:b/>
          <w:bCs/>
          <w:color w:val="555555"/>
          <w:sz w:val="24"/>
          <w:szCs w:val="24"/>
        </w:rPr>
      </w:pPr>
    </w:p>
    <w:p w14:paraId="13C12836" w14:textId="7430538A" w:rsidR="000610C9" w:rsidRDefault="000610C9" w:rsidP="00A92B28">
      <w:pPr>
        <w:jc w:val="both"/>
        <w:rPr>
          <w:rFonts w:ascii="Arial" w:eastAsia="Times New Roman" w:hAnsi="Arial" w:cs="Arial"/>
          <w:b/>
          <w:bCs/>
          <w:color w:val="555555"/>
          <w:sz w:val="24"/>
          <w:szCs w:val="24"/>
        </w:rPr>
      </w:pPr>
    </w:p>
    <w:p w14:paraId="7D01D09C" w14:textId="49ACFE10" w:rsidR="000610C9" w:rsidRDefault="000610C9" w:rsidP="00A92B28">
      <w:pPr>
        <w:jc w:val="both"/>
        <w:rPr>
          <w:rFonts w:ascii="Arial" w:eastAsia="Times New Roman" w:hAnsi="Arial" w:cs="Arial"/>
          <w:b/>
          <w:bCs/>
          <w:color w:val="555555"/>
          <w:sz w:val="24"/>
          <w:szCs w:val="24"/>
        </w:rPr>
      </w:pPr>
    </w:p>
    <w:p w14:paraId="0C9B7C5D" w14:textId="43FEB960" w:rsidR="000610C9" w:rsidRDefault="000610C9" w:rsidP="00A92B28">
      <w:pPr>
        <w:jc w:val="both"/>
        <w:rPr>
          <w:rFonts w:ascii="Arial" w:eastAsia="Times New Roman" w:hAnsi="Arial" w:cs="Arial"/>
          <w:b/>
          <w:bCs/>
          <w:color w:val="555555"/>
          <w:sz w:val="24"/>
          <w:szCs w:val="24"/>
        </w:rPr>
      </w:pPr>
    </w:p>
    <w:p w14:paraId="1E1A7D8E" w14:textId="77777777" w:rsidR="000610C9" w:rsidRPr="000610C9" w:rsidRDefault="000610C9" w:rsidP="00A92B28">
      <w:pPr>
        <w:jc w:val="both"/>
        <w:rPr>
          <w:rFonts w:ascii="Arial" w:eastAsia="Times New Roman" w:hAnsi="Arial" w:cs="Arial"/>
          <w:b/>
          <w:bCs/>
          <w:color w:val="555555"/>
          <w:sz w:val="24"/>
          <w:szCs w:val="24"/>
        </w:rPr>
      </w:pPr>
    </w:p>
    <w:sectPr w:rsidR="000610C9" w:rsidRPr="000610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1E23AE" w14:textId="77777777" w:rsidR="00067518" w:rsidRDefault="00067518" w:rsidP="00D17D88">
      <w:r>
        <w:separator/>
      </w:r>
    </w:p>
  </w:endnote>
  <w:endnote w:type="continuationSeparator" w:id="0">
    <w:p w14:paraId="3D169DA9" w14:textId="77777777" w:rsidR="00067518" w:rsidRDefault="00067518" w:rsidP="00D17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02CF3" w14:textId="77777777" w:rsidR="00AE70BA" w:rsidRDefault="00AE70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50CDD" w14:textId="77777777" w:rsidR="00AE70BA" w:rsidRDefault="00AE70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AFAD38" w14:textId="77777777" w:rsidR="00AE70BA" w:rsidRDefault="00AE70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9D5E47" w14:textId="77777777" w:rsidR="00067518" w:rsidRDefault="00067518" w:rsidP="00D17D88">
      <w:r>
        <w:separator/>
      </w:r>
    </w:p>
  </w:footnote>
  <w:footnote w:type="continuationSeparator" w:id="0">
    <w:p w14:paraId="64832951" w14:textId="77777777" w:rsidR="00067518" w:rsidRDefault="00067518" w:rsidP="00D17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82BE7D" w14:textId="77777777" w:rsidR="00AE70BA" w:rsidRDefault="00AE70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777A1" w14:textId="6051FCA4" w:rsidR="00D17D88" w:rsidRPr="00D17D88" w:rsidRDefault="00D17D88" w:rsidP="00D17D88">
    <w:pPr>
      <w:rPr>
        <w:rFonts w:ascii="Times New Roman" w:hAnsi="Times New Roman"/>
        <w:b/>
        <w:bCs/>
        <w:sz w:val="18"/>
        <w:szCs w:val="18"/>
        <w:lang w:val="sr-Latn-CS"/>
      </w:rPr>
    </w:pPr>
    <w:r w:rsidRPr="00D17D88">
      <w:rPr>
        <w:rFonts w:ascii="Times New Roman" w:hAnsi="Times New Roman"/>
        <w:b/>
        <w:bCs/>
        <w:sz w:val="18"/>
        <w:szCs w:val="18"/>
        <w:lang w:val="sr-Latn-CS"/>
      </w:rPr>
      <w:t xml:space="preserve">CRNA GORA </w:t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  <w:t xml:space="preserve">        MALI I ZI</w:t>
    </w:r>
  </w:p>
  <w:p w14:paraId="28853E52" w14:textId="01D1B351" w:rsidR="00D17D88" w:rsidRPr="00D17D88" w:rsidRDefault="00D17D88" w:rsidP="00D17D88">
    <w:pPr>
      <w:rPr>
        <w:rFonts w:ascii="Times New Roman" w:hAnsi="Times New Roman"/>
        <w:b/>
        <w:bCs/>
        <w:sz w:val="18"/>
        <w:szCs w:val="18"/>
      </w:rPr>
    </w:pPr>
    <w:r w:rsidRPr="00D17D88">
      <w:rPr>
        <w:rFonts w:ascii="Times New Roman" w:hAnsi="Times New Roman"/>
        <w:b/>
        <w:bCs/>
        <w:sz w:val="18"/>
        <w:szCs w:val="18"/>
        <w:lang w:val="sr-Latn-CS"/>
      </w:rPr>
      <w:t xml:space="preserve">OPŠTINA TUZI </w:t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  <w:t xml:space="preserve">       KOMUNA E TUZIT</w:t>
    </w:r>
  </w:p>
  <w:p w14:paraId="1AB499AC" w14:textId="7F8FB666" w:rsidR="00D17D88" w:rsidRPr="00D17D88" w:rsidRDefault="00D17D88" w:rsidP="00D17D88">
    <w:pPr>
      <w:rPr>
        <w:rFonts w:ascii="Times New Roman" w:hAnsi="Times New Roman"/>
        <w:b/>
        <w:sz w:val="18"/>
        <w:szCs w:val="18"/>
        <w:lang w:val="sr-Latn-CS"/>
      </w:rPr>
    </w:pPr>
    <w:r w:rsidRPr="00D17D88">
      <w:rPr>
        <w:rFonts w:ascii="Times New Roman" w:hAnsi="Times New Roman"/>
        <w:b/>
        <w:sz w:val="18"/>
        <w:szCs w:val="18"/>
        <w:lang w:val="sr-Latn-CS"/>
      </w:rPr>
      <w:t>SEKRETARIJAT ZA FINA</w:t>
    </w:r>
    <w:r w:rsidR="00566081">
      <w:rPr>
        <w:rFonts w:ascii="Times New Roman" w:hAnsi="Times New Roman"/>
        <w:b/>
        <w:sz w:val="18"/>
        <w:szCs w:val="18"/>
        <w:lang w:val="sr-Latn-CS"/>
      </w:rPr>
      <w:t>N</w:t>
    </w:r>
    <w:r w:rsidRPr="00D17D88">
      <w:rPr>
        <w:rFonts w:ascii="Times New Roman" w:hAnsi="Times New Roman"/>
        <w:b/>
        <w:sz w:val="18"/>
        <w:szCs w:val="18"/>
        <w:lang w:val="sr-Latn-CS"/>
      </w:rPr>
      <w:t xml:space="preserve">SIJE </w:t>
    </w:r>
    <w:r w:rsidRPr="00D17D88">
      <w:rPr>
        <w:rFonts w:ascii="Times New Roman" w:hAnsi="Times New Roman"/>
        <w:b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sz w:val="18"/>
        <w:szCs w:val="18"/>
        <w:lang w:val="sr-Latn-CS"/>
      </w:rPr>
      <w:tab/>
      <w:t>SEKRETARIATI P</w:t>
    </w:r>
    <w:r w:rsidR="00AE70BA">
      <w:rPr>
        <w:rFonts w:ascii="Times New Roman" w:hAnsi="Times New Roman"/>
        <w:b/>
        <w:sz w:val="18"/>
        <w:szCs w:val="18"/>
        <w:lang w:val="sr-Latn-CS"/>
      </w:rPr>
      <w:t>Ë</w:t>
    </w:r>
    <w:r w:rsidRPr="00D17D88">
      <w:rPr>
        <w:rFonts w:ascii="Times New Roman" w:hAnsi="Times New Roman"/>
        <w:b/>
        <w:sz w:val="18"/>
        <w:szCs w:val="18"/>
        <w:lang w:val="sr-Latn-CS"/>
      </w:rPr>
      <w:t>R FINANCA</w:t>
    </w:r>
  </w:p>
  <w:p w14:paraId="1D7812B5" w14:textId="5121E757" w:rsidR="00D17D88" w:rsidRPr="00EB436C" w:rsidRDefault="00D17D88" w:rsidP="00D17D88">
    <w:pPr>
      <w:jc w:val="both"/>
      <w:rPr>
        <w:rFonts w:ascii="Times New Roman" w:hAnsi="Times New Roman"/>
        <w:sz w:val="20"/>
        <w:szCs w:val="20"/>
        <w:lang w:val="sr-Latn-CS"/>
      </w:rPr>
    </w:pPr>
    <w:r>
      <w:rPr>
        <w:rFonts w:ascii="Times New Roman" w:hAnsi="Times New Roman"/>
        <w:sz w:val="20"/>
        <w:szCs w:val="20"/>
        <w:lang w:val="sr-Latn-CS"/>
      </w:rPr>
      <w:t>Br.Nr: 05</w:t>
    </w:r>
    <w:r w:rsidRPr="00EB436C">
      <w:rPr>
        <w:rFonts w:ascii="Times New Roman" w:hAnsi="Times New Roman"/>
        <w:sz w:val="20"/>
        <w:szCs w:val="20"/>
        <w:lang w:val="sr-Latn-CS"/>
      </w:rPr>
      <w:t>-03</w:t>
    </w:r>
    <w:r>
      <w:rPr>
        <w:rFonts w:ascii="Times New Roman" w:hAnsi="Times New Roman"/>
        <w:sz w:val="20"/>
        <w:szCs w:val="20"/>
        <w:lang w:val="sr-Latn-CS"/>
      </w:rPr>
      <w:t>2/2</w:t>
    </w:r>
    <w:r w:rsidR="00820FA3">
      <w:rPr>
        <w:rFonts w:ascii="Times New Roman" w:hAnsi="Times New Roman"/>
        <w:sz w:val="20"/>
        <w:szCs w:val="20"/>
        <w:lang w:val="sr-Latn-CS"/>
      </w:rPr>
      <w:t>1</w:t>
    </w:r>
    <w:r>
      <w:rPr>
        <w:rFonts w:ascii="Times New Roman" w:hAnsi="Times New Roman"/>
        <w:sz w:val="20"/>
        <w:szCs w:val="20"/>
        <w:lang w:val="sr-Latn-CS"/>
      </w:rPr>
      <w:t xml:space="preserve">- </w:t>
    </w:r>
    <w:r w:rsidR="00AE70BA">
      <w:rPr>
        <w:rFonts w:ascii="Times New Roman" w:hAnsi="Times New Roman"/>
        <w:sz w:val="20"/>
        <w:szCs w:val="20"/>
        <w:lang w:val="sr-Latn-CS"/>
      </w:rPr>
      <w:t>2694</w:t>
    </w:r>
  </w:p>
  <w:p w14:paraId="22727E93" w14:textId="623B455A" w:rsidR="00D17D88" w:rsidRDefault="00D17D88" w:rsidP="00D17D88">
    <w:pPr>
      <w:rPr>
        <w:rFonts w:ascii="Times New Roman" w:hAnsi="Times New Roman"/>
        <w:sz w:val="20"/>
        <w:szCs w:val="20"/>
        <w:lang w:val="sr-Latn-CS"/>
      </w:rPr>
    </w:pPr>
    <w:r w:rsidRPr="00AE70BA">
      <w:rPr>
        <w:rFonts w:ascii="Times New Roman" w:hAnsi="Times New Roman"/>
        <w:sz w:val="20"/>
        <w:szCs w:val="20"/>
        <w:lang w:val="sr-Latn-CS"/>
      </w:rPr>
      <w:t xml:space="preserve">Tuzi- Tuz, </w:t>
    </w:r>
    <w:r w:rsidR="00AE70BA" w:rsidRPr="00AE70BA">
      <w:rPr>
        <w:rFonts w:ascii="Times New Roman" w:hAnsi="Times New Roman"/>
        <w:sz w:val="20"/>
        <w:szCs w:val="20"/>
        <w:lang w:val="sr-Latn-CS"/>
      </w:rPr>
      <w:t>02</w:t>
    </w:r>
    <w:r w:rsidRPr="00AE70BA">
      <w:rPr>
        <w:rFonts w:ascii="Times New Roman" w:hAnsi="Times New Roman"/>
        <w:sz w:val="20"/>
        <w:szCs w:val="20"/>
        <w:lang w:val="sr-Latn-CS"/>
      </w:rPr>
      <w:t>.0</w:t>
    </w:r>
    <w:r w:rsidR="0060393B" w:rsidRPr="00AE70BA">
      <w:rPr>
        <w:rFonts w:ascii="Times New Roman" w:hAnsi="Times New Roman"/>
        <w:sz w:val="20"/>
        <w:szCs w:val="20"/>
        <w:lang w:val="sr-Latn-CS"/>
      </w:rPr>
      <w:t>3</w:t>
    </w:r>
    <w:r w:rsidRPr="00AE70BA">
      <w:rPr>
        <w:rFonts w:ascii="Times New Roman" w:hAnsi="Times New Roman"/>
        <w:sz w:val="20"/>
        <w:szCs w:val="20"/>
        <w:lang w:val="sr-Latn-CS"/>
      </w:rPr>
      <w:t>.2021.</w:t>
    </w:r>
    <w:r w:rsidRPr="00EB436C">
      <w:rPr>
        <w:rFonts w:ascii="Times New Roman" w:hAnsi="Times New Roman"/>
        <w:sz w:val="20"/>
        <w:szCs w:val="20"/>
        <w:lang w:val="sr-Latn-CS"/>
      </w:rPr>
      <w:t xml:space="preserve"> godine</w:t>
    </w:r>
  </w:p>
  <w:p w14:paraId="327F01D6" w14:textId="4E4EA0FE" w:rsidR="00D17D88" w:rsidRPr="00EB436C" w:rsidRDefault="00D17D88" w:rsidP="00D17D88">
    <w:pPr>
      <w:rPr>
        <w:rFonts w:ascii="Times New Roman" w:hAnsi="Times New Roman"/>
        <w:b/>
        <w:sz w:val="20"/>
        <w:szCs w:val="20"/>
        <w:lang w:val="sr-Latn-CS"/>
      </w:rPr>
    </w:pPr>
    <w:r>
      <w:rPr>
        <w:rFonts w:ascii="Times New Roman" w:hAnsi="Times New Roman"/>
        <w:sz w:val="20"/>
        <w:szCs w:val="20"/>
        <w:lang w:val="sr-Latn-CS"/>
      </w:rPr>
      <w:t>_____________________________________________________________________________________________</w:t>
    </w:r>
  </w:p>
  <w:p w14:paraId="32A1E49C" w14:textId="18580B1F" w:rsidR="00D17D88" w:rsidRDefault="00D17D88">
    <w:pPr>
      <w:pStyle w:val="Header"/>
    </w:pPr>
  </w:p>
  <w:p w14:paraId="4C899504" w14:textId="77777777" w:rsidR="00D17D88" w:rsidRDefault="00D17D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522ECE" w14:textId="77777777" w:rsidR="00AE70BA" w:rsidRDefault="00AE70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F89"/>
    <w:rsid w:val="0002665F"/>
    <w:rsid w:val="000610C9"/>
    <w:rsid w:val="00067518"/>
    <w:rsid w:val="000A5FF9"/>
    <w:rsid w:val="001215E1"/>
    <w:rsid w:val="00147495"/>
    <w:rsid w:val="00150465"/>
    <w:rsid w:val="00191AD4"/>
    <w:rsid w:val="003B5139"/>
    <w:rsid w:val="00513CF7"/>
    <w:rsid w:val="00546D19"/>
    <w:rsid w:val="00566081"/>
    <w:rsid w:val="005956D0"/>
    <w:rsid w:val="0060393B"/>
    <w:rsid w:val="006440A8"/>
    <w:rsid w:val="00730080"/>
    <w:rsid w:val="007B0ACE"/>
    <w:rsid w:val="00820FA3"/>
    <w:rsid w:val="00897E09"/>
    <w:rsid w:val="008C1B17"/>
    <w:rsid w:val="00961D04"/>
    <w:rsid w:val="009F1254"/>
    <w:rsid w:val="00A92B28"/>
    <w:rsid w:val="00AE70BA"/>
    <w:rsid w:val="00B5739E"/>
    <w:rsid w:val="00C35F89"/>
    <w:rsid w:val="00CE049B"/>
    <w:rsid w:val="00CE2D77"/>
    <w:rsid w:val="00D17D88"/>
    <w:rsid w:val="00DD0C8D"/>
    <w:rsid w:val="00DD475C"/>
    <w:rsid w:val="00E05AFD"/>
    <w:rsid w:val="00E11F09"/>
    <w:rsid w:val="00E6384C"/>
    <w:rsid w:val="00F5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0DA888"/>
  <w15:chartTrackingRefBased/>
  <w15:docId w15:val="{DF4B431A-3EFB-4EF6-B9A9-5457624F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D8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2B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B2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92B2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92B28"/>
    <w:rPr>
      <w:i/>
      <w:iCs/>
    </w:rPr>
  </w:style>
  <w:style w:type="character" w:styleId="Strong">
    <w:name w:val="Strong"/>
    <w:basedOn w:val="DefaultParagraphFont"/>
    <w:uiPriority w:val="22"/>
    <w:qFormat/>
    <w:rsid w:val="00A92B2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17D8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D17D88"/>
  </w:style>
  <w:style w:type="paragraph" w:styleId="Footer">
    <w:name w:val="footer"/>
    <w:basedOn w:val="Normal"/>
    <w:link w:val="FooterChar"/>
    <w:uiPriority w:val="99"/>
    <w:unhideWhenUsed/>
    <w:rsid w:val="00D17D8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D17D88"/>
  </w:style>
  <w:style w:type="character" w:styleId="FollowedHyperlink">
    <w:name w:val="FollowedHyperlink"/>
    <w:basedOn w:val="DefaultParagraphFont"/>
    <w:uiPriority w:val="99"/>
    <w:semiHidden/>
    <w:unhideWhenUsed/>
    <w:rsid w:val="00E05A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70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uzi.org.m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Driton Gjokaj</dc:creator>
  <cp:keywords/>
  <dc:description/>
  <cp:lastModifiedBy>Albana Dedvukaj</cp:lastModifiedBy>
  <cp:revision>3</cp:revision>
  <cp:lastPrinted>2021-03-02T08:44:00Z</cp:lastPrinted>
  <dcterms:created xsi:type="dcterms:W3CDTF">2021-03-02T09:16:00Z</dcterms:created>
  <dcterms:modified xsi:type="dcterms:W3CDTF">2021-03-02T09:16:00Z</dcterms:modified>
</cp:coreProperties>
</file>