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34DE" w:rsidRPr="00604B83" w:rsidRDefault="002C34DE" w:rsidP="002C34DE">
      <w:pPr>
        <w:spacing w:after="0"/>
        <w:jc w:val="both"/>
        <w:rPr>
          <w:rFonts w:ascii="Times New Roman" w:hAnsi="Times New Roman" w:cs="Times New Roman"/>
          <w:sz w:val="28"/>
          <w:szCs w:val="28"/>
          <w:lang w:val="sq-AL"/>
        </w:rPr>
      </w:pPr>
      <w:r w:rsidRPr="00604B83">
        <w:rPr>
          <w:rFonts w:ascii="Times New Roman" w:hAnsi="Times New Roman" w:cs="Times New Roman"/>
          <w:sz w:val="28"/>
          <w:szCs w:val="28"/>
          <w:lang w:val="sq-AL"/>
        </w:rPr>
        <w:t xml:space="preserve">Në bazë të </w:t>
      </w:r>
      <w:r w:rsidR="006C70DE">
        <w:rPr>
          <w:rFonts w:ascii="Times New Roman" w:hAnsi="Times New Roman" w:cs="Times New Roman"/>
          <w:sz w:val="28"/>
          <w:szCs w:val="28"/>
          <w:lang w:val="sq-AL"/>
        </w:rPr>
        <w:t>neneve</w:t>
      </w:r>
      <w:r w:rsidRPr="00604B83">
        <w:rPr>
          <w:rFonts w:ascii="Times New Roman" w:hAnsi="Times New Roman" w:cs="Times New Roman"/>
          <w:sz w:val="28"/>
          <w:szCs w:val="28"/>
          <w:lang w:val="sq-AL"/>
        </w:rPr>
        <w:t xml:space="preserve"> </w:t>
      </w:r>
      <w:r w:rsidR="0090090F">
        <w:rPr>
          <w:rFonts w:ascii="Times New Roman" w:hAnsi="Times New Roman" w:cs="Times New Roman"/>
          <w:sz w:val="28"/>
          <w:szCs w:val="28"/>
          <w:lang w:val="sq-AL"/>
        </w:rPr>
        <w:t>186 dhe 187</w:t>
      </w:r>
      <w:r w:rsidRPr="00604B83">
        <w:rPr>
          <w:rFonts w:ascii="Times New Roman" w:hAnsi="Times New Roman" w:cs="Times New Roman"/>
          <w:sz w:val="28"/>
          <w:szCs w:val="28"/>
          <w:lang w:val="sq-AL"/>
        </w:rPr>
        <w:t xml:space="preserve"> të Ligjit mbi vetëqeverisje lokale (“Fleta zyrtare e MZ”, numër 2/18) Kuvendi i komunës </w:t>
      </w:r>
      <w:r>
        <w:rPr>
          <w:rFonts w:ascii="Times New Roman" w:hAnsi="Times New Roman" w:cs="Times New Roman"/>
          <w:sz w:val="28"/>
          <w:szCs w:val="28"/>
          <w:lang w:val="sq-AL"/>
        </w:rPr>
        <w:t xml:space="preserve">së </w:t>
      </w:r>
      <w:r w:rsidRPr="00604B83">
        <w:rPr>
          <w:rFonts w:ascii="Times New Roman" w:hAnsi="Times New Roman" w:cs="Times New Roman"/>
          <w:sz w:val="28"/>
          <w:szCs w:val="28"/>
          <w:lang w:val="sq-AL"/>
        </w:rPr>
        <w:t>Tuz</w:t>
      </w:r>
      <w:r>
        <w:rPr>
          <w:rFonts w:ascii="Times New Roman" w:hAnsi="Times New Roman" w:cs="Times New Roman"/>
          <w:sz w:val="28"/>
          <w:szCs w:val="28"/>
          <w:lang w:val="sq-AL"/>
        </w:rPr>
        <w:t>it</w:t>
      </w:r>
      <w:r w:rsidRPr="00604B83">
        <w:rPr>
          <w:rFonts w:ascii="Times New Roman" w:hAnsi="Times New Roman" w:cs="Times New Roman"/>
          <w:sz w:val="28"/>
          <w:szCs w:val="28"/>
          <w:lang w:val="sq-AL"/>
        </w:rPr>
        <w:t>, në s</w:t>
      </w:r>
      <w:r>
        <w:rPr>
          <w:rFonts w:ascii="Times New Roman" w:hAnsi="Times New Roman" w:cs="Times New Roman"/>
          <w:sz w:val="28"/>
          <w:szCs w:val="28"/>
          <w:lang w:val="sq-AL"/>
        </w:rPr>
        <w:t xml:space="preserve">eancën e mbajtur më </w:t>
      </w:r>
      <w:r w:rsidR="00CB621F">
        <w:rPr>
          <w:rFonts w:ascii="Times New Roman" w:hAnsi="Times New Roman" w:cs="Times New Roman"/>
          <w:sz w:val="28"/>
          <w:szCs w:val="28"/>
          <w:lang w:val="sq-AL"/>
        </w:rPr>
        <w:t>15.04</w:t>
      </w:r>
      <w:r>
        <w:rPr>
          <w:rFonts w:ascii="Times New Roman" w:hAnsi="Times New Roman" w:cs="Times New Roman"/>
          <w:sz w:val="28"/>
          <w:szCs w:val="28"/>
          <w:lang w:val="sq-AL"/>
        </w:rPr>
        <w:t>.2019</w:t>
      </w:r>
      <w:r w:rsidRPr="00604B83">
        <w:rPr>
          <w:rFonts w:ascii="Times New Roman" w:hAnsi="Times New Roman" w:cs="Times New Roman"/>
          <w:sz w:val="28"/>
          <w:szCs w:val="28"/>
          <w:lang w:val="sq-AL"/>
        </w:rPr>
        <w:t xml:space="preserve"> ka sjell</w:t>
      </w:r>
      <w:r w:rsidR="00D97339">
        <w:rPr>
          <w:rFonts w:ascii="Times New Roman" w:hAnsi="Times New Roman" w:cs="Times New Roman"/>
          <w:sz w:val="28"/>
          <w:szCs w:val="28"/>
          <w:lang w:val="sq-AL"/>
        </w:rPr>
        <w:t>ë:</w:t>
      </w:r>
    </w:p>
    <w:p w:rsidR="002C34DE" w:rsidRPr="00604B83" w:rsidRDefault="002C34DE" w:rsidP="002C34DE">
      <w:pPr>
        <w:spacing w:after="0"/>
        <w:jc w:val="both"/>
        <w:rPr>
          <w:rFonts w:ascii="Times New Roman" w:hAnsi="Times New Roman" w:cs="Times New Roman"/>
          <w:sz w:val="28"/>
          <w:szCs w:val="28"/>
          <w:lang w:val="sq-AL"/>
        </w:rPr>
      </w:pPr>
    </w:p>
    <w:p w:rsidR="002C34DE" w:rsidRPr="00604B83" w:rsidRDefault="00CB621F" w:rsidP="00CB621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sq-AL"/>
        </w:rPr>
      </w:pPr>
      <w:r w:rsidRPr="00604B83">
        <w:rPr>
          <w:rFonts w:ascii="Times New Roman" w:hAnsi="Times New Roman" w:cs="Times New Roman"/>
          <w:b/>
          <w:sz w:val="28"/>
          <w:szCs w:val="28"/>
          <w:lang w:val="sq-AL"/>
        </w:rPr>
        <w:t>V E N D I M</w:t>
      </w:r>
    </w:p>
    <w:p w:rsidR="00CB621F" w:rsidRDefault="002C34DE" w:rsidP="00CB621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0090F">
        <w:rPr>
          <w:rFonts w:ascii="Times New Roman" w:hAnsi="Times New Roman" w:cs="Times New Roman"/>
          <w:b/>
          <w:sz w:val="28"/>
          <w:szCs w:val="28"/>
          <w:lang w:val="sq-AL"/>
        </w:rPr>
        <w:t xml:space="preserve">mbi </w:t>
      </w:r>
      <w:proofErr w:type="spellStart"/>
      <w:r w:rsidR="0090090F" w:rsidRPr="0090090F">
        <w:rPr>
          <w:rFonts w:ascii="Times New Roman" w:hAnsi="Times New Roman" w:cs="Times New Roman"/>
          <w:b/>
          <w:sz w:val="28"/>
          <w:szCs w:val="28"/>
        </w:rPr>
        <w:t>anëtarësimin</w:t>
      </w:r>
      <w:proofErr w:type="spellEnd"/>
      <w:r w:rsidR="0090090F" w:rsidRPr="0090090F">
        <w:rPr>
          <w:rFonts w:ascii="Times New Roman" w:hAnsi="Times New Roman" w:cs="Times New Roman"/>
          <w:b/>
          <w:sz w:val="28"/>
          <w:szCs w:val="28"/>
        </w:rPr>
        <w:t xml:space="preserve"> e </w:t>
      </w:r>
      <w:proofErr w:type="spellStart"/>
      <w:r w:rsidR="0090090F" w:rsidRPr="0090090F">
        <w:rPr>
          <w:rFonts w:ascii="Times New Roman" w:hAnsi="Times New Roman" w:cs="Times New Roman"/>
          <w:b/>
          <w:sz w:val="28"/>
          <w:szCs w:val="28"/>
        </w:rPr>
        <w:t>Komunës</w:t>
      </w:r>
      <w:proofErr w:type="spellEnd"/>
      <w:r w:rsidR="0090090F" w:rsidRPr="0090090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90090F" w:rsidRPr="0090090F">
        <w:rPr>
          <w:rFonts w:ascii="Times New Roman" w:hAnsi="Times New Roman" w:cs="Times New Roman"/>
          <w:b/>
          <w:sz w:val="28"/>
          <w:szCs w:val="28"/>
        </w:rPr>
        <w:t>së</w:t>
      </w:r>
      <w:proofErr w:type="spellEnd"/>
      <w:r w:rsidR="0090090F" w:rsidRPr="0090090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90090F" w:rsidRPr="0090090F">
        <w:rPr>
          <w:rFonts w:ascii="Times New Roman" w:hAnsi="Times New Roman" w:cs="Times New Roman"/>
          <w:b/>
          <w:sz w:val="28"/>
          <w:szCs w:val="28"/>
        </w:rPr>
        <w:t>Tuzit</w:t>
      </w:r>
      <w:proofErr w:type="spellEnd"/>
      <w:r w:rsidR="0090090F" w:rsidRPr="0090090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90090F" w:rsidRPr="0090090F">
        <w:rPr>
          <w:rFonts w:ascii="Times New Roman" w:hAnsi="Times New Roman" w:cs="Times New Roman"/>
          <w:b/>
          <w:sz w:val="28"/>
          <w:szCs w:val="28"/>
        </w:rPr>
        <w:t>në</w:t>
      </w:r>
      <w:proofErr w:type="spellEnd"/>
      <w:r w:rsidR="0090090F" w:rsidRPr="0090090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90090F" w:rsidRPr="0090090F">
        <w:rPr>
          <w:rFonts w:ascii="Times New Roman" w:hAnsi="Times New Roman" w:cs="Times New Roman"/>
          <w:b/>
          <w:sz w:val="28"/>
          <w:szCs w:val="28"/>
        </w:rPr>
        <w:t>Bashkësinë</w:t>
      </w:r>
      <w:proofErr w:type="spellEnd"/>
      <w:r w:rsidR="0090090F" w:rsidRPr="0090090F">
        <w:rPr>
          <w:rFonts w:ascii="Times New Roman" w:hAnsi="Times New Roman" w:cs="Times New Roman"/>
          <w:b/>
          <w:sz w:val="28"/>
          <w:szCs w:val="28"/>
        </w:rPr>
        <w:t xml:space="preserve"> e </w:t>
      </w:r>
      <w:proofErr w:type="spellStart"/>
      <w:r w:rsidR="0090090F" w:rsidRPr="0090090F">
        <w:rPr>
          <w:rFonts w:ascii="Times New Roman" w:hAnsi="Times New Roman" w:cs="Times New Roman"/>
          <w:b/>
          <w:sz w:val="28"/>
          <w:szCs w:val="28"/>
        </w:rPr>
        <w:t>komunave</w:t>
      </w:r>
      <w:proofErr w:type="spellEnd"/>
    </w:p>
    <w:p w:rsidR="0090090F" w:rsidRPr="0090090F" w:rsidRDefault="0090090F" w:rsidP="00CB621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proofErr w:type="gramStart"/>
      <w:r w:rsidRPr="0090090F">
        <w:rPr>
          <w:rFonts w:ascii="Times New Roman" w:hAnsi="Times New Roman" w:cs="Times New Roman"/>
          <w:b/>
          <w:sz w:val="28"/>
          <w:szCs w:val="28"/>
        </w:rPr>
        <w:t>të</w:t>
      </w:r>
      <w:proofErr w:type="spellEnd"/>
      <w:proofErr w:type="gramEnd"/>
      <w:r w:rsidRPr="0090090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0090F">
        <w:rPr>
          <w:rFonts w:ascii="Times New Roman" w:hAnsi="Times New Roman" w:cs="Times New Roman"/>
          <w:b/>
          <w:sz w:val="28"/>
          <w:szCs w:val="28"/>
        </w:rPr>
        <w:t>Malit</w:t>
      </w:r>
      <w:proofErr w:type="spellEnd"/>
      <w:r w:rsidRPr="0090090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0090F">
        <w:rPr>
          <w:rFonts w:ascii="Times New Roman" w:hAnsi="Times New Roman" w:cs="Times New Roman"/>
          <w:b/>
          <w:sz w:val="28"/>
          <w:szCs w:val="28"/>
        </w:rPr>
        <w:t>të</w:t>
      </w:r>
      <w:proofErr w:type="spellEnd"/>
      <w:r w:rsidRPr="0090090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0090F">
        <w:rPr>
          <w:rFonts w:ascii="Times New Roman" w:hAnsi="Times New Roman" w:cs="Times New Roman"/>
          <w:b/>
          <w:sz w:val="28"/>
          <w:szCs w:val="28"/>
        </w:rPr>
        <w:t>Zi</w:t>
      </w:r>
      <w:proofErr w:type="spellEnd"/>
    </w:p>
    <w:p w:rsidR="002C34DE" w:rsidRPr="00604B83" w:rsidRDefault="002C34DE" w:rsidP="002C34D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sq-AL"/>
        </w:rPr>
      </w:pPr>
    </w:p>
    <w:p w:rsidR="002C34DE" w:rsidRDefault="002C34DE" w:rsidP="002C34D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sq-AL"/>
        </w:rPr>
      </w:pPr>
    </w:p>
    <w:p w:rsidR="002C34DE" w:rsidRPr="00604B83" w:rsidRDefault="002C34DE" w:rsidP="002C34D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sq-AL"/>
        </w:rPr>
      </w:pPr>
      <w:r w:rsidRPr="00604B83">
        <w:rPr>
          <w:rFonts w:ascii="Times New Roman" w:hAnsi="Times New Roman" w:cs="Times New Roman"/>
          <w:b/>
          <w:sz w:val="28"/>
          <w:szCs w:val="28"/>
          <w:lang w:val="sq-AL"/>
        </w:rPr>
        <w:t>Neni 1</w:t>
      </w:r>
    </w:p>
    <w:p w:rsidR="002C34DE" w:rsidRPr="00604B83" w:rsidRDefault="002C34DE" w:rsidP="002C34DE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sq-AL"/>
        </w:rPr>
      </w:pPr>
    </w:p>
    <w:p w:rsidR="0090090F" w:rsidRPr="00625D0D" w:rsidRDefault="0090090F" w:rsidP="0090090F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Komuna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e </w:t>
      </w:r>
      <w:proofErr w:type="spellStart"/>
      <w:r w:rsidRPr="00625D0D">
        <w:rPr>
          <w:rFonts w:ascii="Times New Roman" w:hAnsi="Times New Roman" w:cs="Times New Roman"/>
          <w:sz w:val="28"/>
          <w:szCs w:val="28"/>
        </w:rPr>
        <w:t>Tuzit</w:t>
      </w:r>
      <w:proofErr w:type="spellEnd"/>
      <w:r w:rsidRPr="00625D0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a</w:t>
      </w:r>
      <w:proofErr w:type="spellStart"/>
      <w:r>
        <w:rPr>
          <w:rFonts w:ascii="Times New Roman" w:hAnsi="Times New Roman" w:cs="Times New Roman"/>
          <w:sz w:val="28"/>
          <w:szCs w:val="28"/>
          <w:lang w:val="sq-AL"/>
        </w:rPr>
        <w:t>nëtarësohet</w:t>
      </w:r>
      <w:proofErr w:type="spellEnd"/>
      <w:r>
        <w:rPr>
          <w:rFonts w:ascii="Times New Roman" w:hAnsi="Times New Roman" w:cs="Times New Roman"/>
          <w:sz w:val="28"/>
          <w:szCs w:val="28"/>
          <w:lang w:val="sq-AL"/>
        </w:rPr>
        <w:t xml:space="preserve"> </w:t>
      </w:r>
      <w:proofErr w:type="spellStart"/>
      <w:r w:rsidRPr="00625D0D">
        <w:rPr>
          <w:rFonts w:ascii="Times New Roman" w:hAnsi="Times New Roman" w:cs="Times New Roman"/>
          <w:sz w:val="28"/>
          <w:szCs w:val="28"/>
        </w:rPr>
        <w:t>në</w:t>
      </w:r>
      <w:proofErr w:type="spellEnd"/>
      <w:r w:rsidRPr="00625D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5D0D">
        <w:rPr>
          <w:rFonts w:ascii="Times New Roman" w:hAnsi="Times New Roman" w:cs="Times New Roman"/>
          <w:sz w:val="28"/>
          <w:szCs w:val="28"/>
        </w:rPr>
        <w:t>Bashkësinë</w:t>
      </w:r>
      <w:proofErr w:type="spellEnd"/>
      <w:r w:rsidRPr="00625D0D">
        <w:rPr>
          <w:rFonts w:ascii="Times New Roman" w:hAnsi="Times New Roman" w:cs="Times New Roman"/>
          <w:sz w:val="28"/>
          <w:szCs w:val="28"/>
        </w:rPr>
        <w:t xml:space="preserve"> e </w:t>
      </w:r>
      <w:proofErr w:type="spellStart"/>
      <w:r w:rsidRPr="00625D0D">
        <w:rPr>
          <w:rFonts w:ascii="Times New Roman" w:hAnsi="Times New Roman" w:cs="Times New Roman"/>
          <w:sz w:val="28"/>
          <w:szCs w:val="28"/>
        </w:rPr>
        <w:t>komunave</w:t>
      </w:r>
      <w:proofErr w:type="spellEnd"/>
      <w:r w:rsidRPr="00625D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5D0D">
        <w:rPr>
          <w:rFonts w:ascii="Times New Roman" w:hAnsi="Times New Roman" w:cs="Times New Roman"/>
          <w:sz w:val="28"/>
          <w:szCs w:val="28"/>
        </w:rPr>
        <w:t>të</w:t>
      </w:r>
      <w:proofErr w:type="spellEnd"/>
      <w:r w:rsidRPr="00625D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5D0D">
        <w:rPr>
          <w:rFonts w:ascii="Times New Roman" w:hAnsi="Times New Roman" w:cs="Times New Roman"/>
          <w:sz w:val="28"/>
          <w:szCs w:val="28"/>
        </w:rPr>
        <w:t>Malit</w:t>
      </w:r>
      <w:proofErr w:type="spellEnd"/>
      <w:r w:rsidRPr="00625D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5D0D">
        <w:rPr>
          <w:rFonts w:ascii="Times New Roman" w:hAnsi="Times New Roman" w:cs="Times New Roman"/>
          <w:sz w:val="28"/>
          <w:szCs w:val="28"/>
        </w:rPr>
        <w:t>të</w:t>
      </w:r>
      <w:proofErr w:type="spellEnd"/>
      <w:r w:rsidRPr="00625D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5D0D">
        <w:rPr>
          <w:rFonts w:ascii="Times New Roman" w:hAnsi="Times New Roman" w:cs="Times New Roman"/>
          <w:sz w:val="28"/>
          <w:szCs w:val="28"/>
        </w:rPr>
        <w:t>Zi</w:t>
      </w:r>
      <w:proofErr w:type="spellEnd"/>
    </w:p>
    <w:p w:rsidR="002C34DE" w:rsidRPr="00F95889" w:rsidRDefault="002C34DE" w:rsidP="002C34D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sq-AL"/>
        </w:rPr>
      </w:pPr>
      <w:r w:rsidRPr="00F95889">
        <w:rPr>
          <w:rFonts w:ascii="Times New Roman" w:hAnsi="Times New Roman" w:cs="Times New Roman"/>
          <w:b/>
          <w:sz w:val="28"/>
          <w:szCs w:val="28"/>
          <w:lang w:val="sq-AL"/>
        </w:rPr>
        <w:t>Neni 2</w:t>
      </w:r>
    </w:p>
    <w:p w:rsidR="002C34DE" w:rsidRDefault="002C34DE" w:rsidP="002C34DE">
      <w:pPr>
        <w:spacing w:after="0"/>
        <w:jc w:val="both"/>
        <w:rPr>
          <w:rFonts w:ascii="Times New Roman" w:hAnsi="Times New Roman" w:cs="Times New Roman"/>
          <w:sz w:val="28"/>
          <w:szCs w:val="28"/>
          <w:lang w:val="sq-AL"/>
        </w:rPr>
      </w:pPr>
    </w:p>
    <w:p w:rsidR="002C34DE" w:rsidRDefault="00D97339" w:rsidP="002C34DE">
      <w:pPr>
        <w:spacing w:after="0"/>
        <w:jc w:val="both"/>
        <w:rPr>
          <w:rFonts w:ascii="Times New Roman" w:hAnsi="Times New Roman" w:cs="Times New Roman"/>
          <w:sz w:val="28"/>
          <w:szCs w:val="28"/>
          <w:lang w:val="sq-AL"/>
        </w:rPr>
      </w:pPr>
      <w:r>
        <w:rPr>
          <w:rFonts w:ascii="Times New Roman" w:hAnsi="Times New Roman" w:cs="Times New Roman"/>
          <w:sz w:val="28"/>
          <w:szCs w:val="28"/>
          <w:lang w:val="sq-AL"/>
        </w:rPr>
        <w:t xml:space="preserve">Ky vendim hynë në fuqi </w:t>
      </w:r>
      <w:bookmarkStart w:id="0" w:name="_GoBack"/>
      <w:bookmarkEnd w:id="0"/>
      <w:r w:rsidR="002C34DE">
        <w:rPr>
          <w:rFonts w:ascii="Times New Roman" w:hAnsi="Times New Roman" w:cs="Times New Roman"/>
          <w:sz w:val="28"/>
          <w:szCs w:val="28"/>
          <w:lang w:val="sq-AL"/>
        </w:rPr>
        <w:t xml:space="preserve"> ditën e sjelljes dhe do të publikohet në “Fletën zyrtare të Malit të Zi- Dispozitat e komunës”</w:t>
      </w:r>
      <w:r w:rsidR="0090090F">
        <w:rPr>
          <w:rFonts w:ascii="Times New Roman" w:hAnsi="Times New Roman" w:cs="Times New Roman"/>
          <w:sz w:val="28"/>
          <w:szCs w:val="28"/>
          <w:lang w:val="sq-AL"/>
        </w:rPr>
        <w:t xml:space="preserve"> dhe lajmërohet Bashkësia e komunave të Malit të Zi për sjelljen e vendimit</w:t>
      </w:r>
      <w:r w:rsidR="002C34DE">
        <w:rPr>
          <w:rFonts w:ascii="Times New Roman" w:hAnsi="Times New Roman" w:cs="Times New Roman"/>
          <w:sz w:val="28"/>
          <w:szCs w:val="28"/>
          <w:lang w:val="sq-AL"/>
        </w:rPr>
        <w:t>.</w:t>
      </w:r>
    </w:p>
    <w:p w:rsidR="002C34DE" w:rsidRPr="00604B83" w:rsidRDefault="002C34DE" w:rsidP="002C34DE">
      <w:pPr>
        <w:spacing w:after="0"/>
        <w:jc w:val="both"/>
        <w:rPr>
          <w:rFonts w:ascii="Times New Roman" w:hAnsi="Times New Roman" w:cs="Times New Roman"/>
          <w:sz w:val="28"/>
          <w:szCs w:val="28"/>
          <w:lang w:val="sq-AL"/>
        </w:rPr>
      </w:pPr>
    </w:p>
    <w:p w:rsidR="002C34DE" w:rsidRPr="00F9280C" w:rsidRDefault="002C34DE" w:rsidP="002C34D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C34DE" w:rsidRPr="00F9280C" w:rsidRDefault="002C34DE" w:rsidP="002C34DE">
      <w:pPr>
        <w:spacing w:after="0"/>
        <w:rPr>
          <w:rFonts w:ascii="Times New Roman" w:hAnsi="Times New Roman" w:cs="Times New Roman"/>
          <w:sz w:val="28"/>
          <w:szCs w:val="28"/>
          <w:lang w:val="sr-Latn-CS"/>
        </w:rPr>
      </w:pPr>
    </w:p>
    <w:p w:rsidR="002C34DE" w:rsidRPr="00F9280C" w:rsidRDefault="002C34DE" w:rsidP="002C34DE">
      <w:pPr>
        <w:spacing w:after="0"/>
        <w:rPr>
          <w:rFonts w:ascii="Times New Roman" w:hAnsi="Times New Roman" w:cs="Times New Roman"/>
          <w:sz w:val="28"/>
          <w:szCs w:val="28"/>
          <w:lang w:val="sr-Latn-CS"/>
        </w:rPr>
      </w:pPr>
    </w:p>
    <w:p w:rsidR="002C34DE" w:rsidRPr="00613F99" w:rsidRDefault="002C34DE" w:rsidP="002C34DE">
      <w:pPr>
        <w:pStyle w:val="NoSpacing"/>
        <w:jc w:val="both"/>
        <w:rPr>
          <w:sz w:val="28"/>
          <w:szCs w:val="28"/>
          <w:lang w:val="sq-AL"/>
        </w:rPr>
      </w:pPr>
      <w:r>
        <w:rPr>
          <w:sz w:val="28"/>
          <w:szCs w:val="28"/>
          <w:lang w:val="sq-AL"/>
        </w:rPr>
        <w:t>Numër: 23-030/19</w:t>
      </w:r>
      <w:r w:rsidRPr="00613F99">
        <w:rPr>
          <w:sz w:val="28"/>
          <w:szCs w:val="28"/>
          <w:lang w:val="sq-AL"/>
        </w:rPr>
        <w:t>-</w:t>
      </w:r>
      <w:r w:rsidR="00CB621F">
        <w:rPr>
          <w:sz w:val="28"/>
          <w:szCs w:val="28"/>
          <w:lang w:val="sq-AL"/>
        </w:rPr>
        <w:t>2080</w:t>
      </w:r>
    </w:p>
    <w:p w:rsidR="002C34DE" w:rsidRPr="00613F99" w:rsidRDefault="002C34DE" w:rsidP="002C34DE">
      <w:pPr>
        <w:pStyle w:val="NoSpacing"/>
        <w:jc w:val="both"/>
        <w:rPr>
          <w:sz w:val="28"/>
          <w:szCs w:val="28"/>
          <w:lang w:val="sq-AL"/>
        </w:rPr>
      </w:pPr>
      <w:r>
        <w:rPr>
          <w:sz w:val="28"/>
          <w:szCs w:val="28"/>
          <w:lang w:val="sq-AL"/>
        </w:rPr>
        <w:t xml:space="preserve">Tuz, </w:t>
      </w:r>
      <w:r w:rsidR="00CB621F">
        <w:rPr>
          <w:sz w:val="28"/>
          <w:szCs w:val="28"/>
          <w:lang w:val="sq-AL"/>
        </w:rPr>
        <w:t>15.04.</w:t>
      </w:r>
      <w:r>
        <w:rPr>
          <w:sz w:val="28"/>
          <w:szCs w:val="28"/>
          <w:lang w:val="sq-AL"/>
        </w:rPr>
        <w:t>2019</w:t>
      </w:r>
    </w:p>
    <w:p w:rsidR="002C34DE" w:rsidRDefault="002C34DE" w:rsidP="002C34DE">
      <w:pPr>
        <w:pStyle w:val="NoSpacing"/>
        <w:jc w:val="center"/>
        <w:rPr>
          <w:b/>
          <w:sz w:val="28"/>
          <w:szCs w:val="28"/>
          <w:lang w:val="sq-AL"/>
        </w:rPr>
      </w:pPr>
    </w:p>
    <w:p w:rsidR="002C34DE" w:rsidRDefault="002C34DE" w:rsidP="002C34DE">
      <w:pPr>
        <w:pStyle w:val="NoSpacing"/>
        <w:jc w:val="center"/>
        <w:rPr>
          <w:b/>
          <w:sz w:val="28"/>
          <w:szCs w:val="28"/>
          <w:lang w:val="sq-AL"/>
        </w:rPr>
      </w:pPr>
    </w:p>
    <w:p w:rsidR="002C34DE" w:rsidRDefault="002C34DE" w:rsidP="002C34DE">
      <w:pPr>
        <w:pStyle w:val="NoSpacing"/>
        <w:jc w:val="center"/>
        <w:rPr>
          <w:b/>
          <w:sz w:val="28"/>
          <w:szCs w:val="28"/>
          <w:lang w:val="sq-AL"/>
        </w:rPr>
      </w:pPr>
    </w:p>
    <w:p w:rsidR="002C34DE" w:rsidRDefault="002C34DE" w:rsidP="002C34DE">
      <w:pPr>
        <w:pStyle w:val="NoSpacing"/>
        <w:jc w:val="center"/>
        <w:rPr>
          <w:b/>
          <w:sz w:val="28"/>
          <w:szCs w:val="28"/>
          <w:lang w:val="sq-AL"/>
        </w:rPr>
      </w:pPr>
    </w:p>
    <w:p w:rsidR="002C34DE" w:rsidRPr="001F3D74" w:rsidRDefault="00CB621F" w:rsidP="002C34DE">
      <w:pPr>
        <w:pStyle w:val="NoSpacing"/>
        <w:jc w:val="center"/>
        <w:rPr>
          <w:b/>
          <w:sz w:val="28"/>
          <w:szCs w:val="28"/>
          <w:lang w:val="sq-AL"/>
        </w:rPr>
      </w:pPr>
      <w:r w:rsidRPr="001F3D74">
        <w:rPr>
          <w:b/>
          <w:sz w:val="28"/>
          <w:szCs w:val="28"/>
          <w:lang w:val="sq-AL"/>
        </w:rPr>
        <w:t xml:space="preserve">KUVENDI I </w:t>
      </w:r>
      <w:r>
        <w:rPr>
          <w:b/>
          <w:sz w:val="28"/>
          <w:szCs w:val="28"/>
          <w:lang w:val="sq-AL"/>
        </w:rPr>
        <w:t>KOMUNËS SË</w:t>
      </w:r>
      <w:r w:rsidRPr="001F3D74">
        <w:rPr>
          <w:b/>
          <w:sz w:val="28"/>
          <w:szCs w:val="28"/>
          <w:lang w:val="sq-AL"/>
        </w:rPr>
        <w:t xml:space="preserve"> TUZ</w:t>
      </w:r>
      <w:r>
        <w:rPr>
          <w:b/>
          <w:sz w:val="28"/>
          <w:szCs w:val="28"/>
          <w:lang w:val="sq-AL"/>
        </w:rPr>
        <w:t>IT</w:t>
      </w:r>
    </w:p>
    <w:p w:rsidR="002C34DE" w:rsidRPr="001F3D74" w:rsidRDefault="002C34DE" w:rsidP="002C34DE">
      <w:pPr>
        <w:pStyle w:val="NoSpacing"/>
        <w:jc w:val="center"/>
        <w:rPr>
          <w:b/>
          <w:sz w:val="28"/>
          <w:szCs w:val="28"/>
          <w:lang w:val="sq-AL"/>
        </w:rPr>
      </w:pPr>
      <w:r w:rsidRPr="001F3D74">
        <w:rPr>
          <w:b/>
          <w:sz w:val="28"/>
          <w:szCs w:val="28"/>
          <w:lang w:val="sq-AL"/>
        </w:rPr>
        <w:t>Kryetari,</w:t>
      </w:r>
    </w:p>
    <w:p w:rsidR="002C34DE" w:rsidRPr="001F3D74" w:rsidRDefault="002C34DE" w:rsidP="002C34DE">
      <w:pPr>
        <w:pStyle w:val="NoSpacing"/>
        <w:jc w:val="center"/>
        <w:rPr>
          <w:b/>
          <w:sz w:val="28"/>
          <w:szCs w:val="28"/>
          <w:lang w:val="sq-AL"/>
        </w:rPr>
      </w:pPr>
      <w:r w:rsidRPr="001F3D74">
        <w:rPr>
          <w:b/>
          <w:sz w:val="28"/>
          <w:szCs w:val="28"/>
          <w:lang w:val="sq-AL"/>
        </w:rPr>
        <w:t>Fadil Kajoshaj</w:t>
      </w:r>
    </w:p>
    <w:p w:rsidR="002C34DE" w:rsidRDefault="002C34DE" w:rsidP="002C34DE">
      <w:pPr>
        <w:pStyle w:val="NoSpacing"/>
        <w:jc w:val="both"/>
        <w:rPr>
          <w:sz w:val="28"/>
          <w:szCs w:val="28"/>
          <w:lang w:val="sq-AL"/>
        </w:rPr>
      </w:pPr>
    </w:p>
    <w:p w:rsidR="00CF3C6F" w:rsidRDefault="00CF3C6F" w:rsidP="002C34DE">
      <w:pPr>
        <w:pStyle w:val="NoSpacing"/>
        <w:jc w:val="both"/>
        <w:rPr>
          <w:sz w:val="28"/>
          <w:szCs w:val="28"/>
          <w:lang w:val="sq-AL"/>
        </w:rPr>
      </w:pPr>
    </w:p>
    <w:p w:rsidR="00CF3C6F" w:rsidRDefault="00CF3C6F" w:rsidP="002C34DE">
      <w:pPr>
        <w:pStyle w:val="NoSpacing"/>
        <w:jc w:val="both"/>
        <w:rPr>
          <w:sz w:val="28"/>
          <w:szCs w:val="28"/>
          <w:lang w:val="sq-AL"/>
        </w:rPr>
      </w:pPr>
    </w:p>
    <w:p w:rsidR="00CF3C6F" w:rsidRDefault="00CF3C6F" w:rsidP="002C34DE">
      <w:pPr>
        <w:pStyle w:val="NoSpacing"/>
        <w:jc w:val="both"/>
        <w:rPr>
          <w:sz w:val="28"/>
          <w:szCs w:val="28"/>
          <w:lang w:val="sq-AL"/>
        </w:rPr>
      </w:pPr>
    </w:p>
    <w:p w:rsidR="002C4D1A" w:rsidRDefault="002C4D1A"/>
    <w:sectPr w:rsidR="002C4D1A" w:rsidSect="00CD7C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2C34DE"/>
    <w:rsid w:val="002C34DE"/>
    <w:rsid w:val="002C4D1A"/>
    <w:rsid w:val="00665D88"/>
    <w:rsid w:val="006C70DE"/>
    <w:rsid w:val="00705128"/>
    <w:rsid w:val="0090090F"/>
    <w:rsid w:val="00A94AB6"/>
    <w:rsid w:val="00CB621F"/>
    <w:rsid w:val="00CF3C6F"/>
    <w:rsid w:val="00D97339"/>
    <w:rsid w:val="00DB0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3B49EDF-5E53-44E8-A82B-C817D1A7CB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34DE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01Z">
    <w:name w:val="N01Z"/>
    <w:basedOn w:val="Normal"/>
    <w:uiPriority w:val="99"/>
    <w:rsid w:val="002C34DE"/>
    <w:pPr>
      <w:autoSpaceDE w:val="0"/>
      <w:autoSpaceDN w:val="0"/>
      <w:adjustRightInd w:val="0"/>
      <w:spacing w:before="6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0"/>
      <w:szCs w:val="20"/>
    </w:rPr>
  </w:style>
  <w:style w:type="paragraph" w:styleId="NoSpacing">
    <w:name w:val="No Spacing"/>
    <w:uiPriority w:val="1"/>
    <w:qFormat/>
    <w:rsid w:val="002C34DE"/>
    <w:pPr>
      <w:spacing w:after="0" w:line="240" w:lineRule="auto"/>
    </w:pPr>
    <w:rPr>
      <w:rFonts w:ascii="Times New Roman" w:eastAsiaTheme="minorEastAsia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96</Words>
  <Characters>551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 Ivezaj</dc:creator>
  <cp:lastModifiedBy>Windows User</cp:lastModifiedBy>
  <cp:revision>3</cp:revision>
  <dcterms:created xsi:type="dcterms:W3CDTF">2019-04-17T09:56:00Z</dcterms:created>
  <dcterms:modified xsi:type="dcterms:W3CDTF">2019-04-17T11:10:00Z</dcterms:modified>
</cp:coreProperties>
</file>